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40" w:lineRule="exact"/>
        <w:jc w:val="center"/>
        <w:rPr>
          <w:rFonts w:ascii="方正小标宋简体" w:eastAsia="方正小标宋简体" w:hint="eastAsia"/>
          <w:sz w:val="52"/>
          <w:szCs w:val="52"/>
        </w:rPr>
      </w:pPr>
    </w:p>
    <w:p>
      <w:pPr>
        <w:spacing w:line="540" w:lineRule="exact"/>
        <w:jc w:val="center"/>
        <w:rPr>
          <w:rFonts w:ascii="方正小标宋简体" w:eastAsia="方正小标宋简体" w:hint="eastAsia"/>
          <w:sz w:val="52"/>
          <w:szCs w:val="52"/>
        </w:rPr>
      </w:pPr>
      <w:r>
        <w:rPr>
          <w:rFonts w:ascii="方正小标宋简体" w:eastAsia="方正小标宋简体" w:hint="eastAsia"/>
          <w:sz w:val="52"/>
          <w:szCs w:val="52"/>
        </w:rPr>
        <w:t>汶川华明电力开发有限责任公司</w:t>
      </w:r>
    </w:p>
    <w:p>
      <w:pPr>
        <w:spacing w:line="540" w:lineRule="exact"/>
        <w:jc w:val="center"/>
        <w:rPr>
          <w:rFonts w:ascii="方正小标宋简体" w:eastAsia="方正小标宋简体" w:hint="eastAsia"/>
          <w:sz w:val="52"/>
          <w:szCs w:val="52"/>
        </w:rPr>
      </w:pPr>
      <w:r>
        <w:rPr>
          <w:rFonts w:ascii="方正小标宋简体" w:eastAsia="方正小标宋简体" w:hint="eastAsia"/>
          <w:sz w:val="52"/>
          <w:szCs w:val="52"/>
        </w:rPr>
        <w:t>中坝电站“3·6”淹溺事故</w:t>
      </w:r>
    </w:p>
    <w:p>
      <w:pPr>
        <w:jc w:val="center"/>
        <w:rPr>
          <w:rFonts w:ascii="方正小标宋简体" w:eastAsia="方正小标宋简体" w:hint="eastAsia"/>
          <w:sz w:val="84"/>
          <w:szCs w:val="84"/>
        </w:rPr>
      </w:pPr>
    </w:p>
    <w:p>
      <w:pPr>
        <w:jc w:val="center"/>
        <w:outlineLvl w:val="0"/>
        <w:rPr>
          <w:rFonts w:ascii="方正小标宋简体" w:eastAsia="方正小标宋简体" w:hint="eastAsia"/>
          <w:sz w:val="84"/>
          <w:szCs w:val="84"/>
        </w:rPr>
      </w:pPr>
      <w:bookmarkStart w:id="0" w:name="_Toc23491"/>
      <w:bookmarkStart w:id="1" w:name="_Toc10084"/>
      <w:bookmarkStart w:id="2" w:name="_Toc30273"/>
      <w:bookmarkStart w:id="3" w:name="_Toc6691"/>
      <w:bookmarkStart w:id="4" w:name="_Toc28939"/>
      <w:bookmarkStart w:id="5" w:name="_Toc9916"/>
      <w:r>
        <w:rPr>
          <w:rFonts w:ascii="方正小标宋简体" w:eastAsia="方正小标宋简体" w:hint="eastAsia"/>
          <w:sz w:val="84"/>
          <w:szCs w:val="84"/>
        </w:rPr>
        <w:t>调</w:t>
      </w:r>
      <w:bookmarkEnd w:id="0"/>
      <w:bookmarkEnd w:id="1"/>
      <w:bookmarkEnd w:id="2"/>
      <w:bookmarkEnd w:id="3"/>
      <w:bookmarkEnd w:id="4"/>
      <w:bookmarkEnd w:id="5"/>
    </w:p>
    <w:p>
      <w:pPr>
        <w:jc w:val="center"/>
        <w:rPr>
          <w:rFonts w:ascii="方正小标宋简体" w:eastAsia="方正小标宋简体" w:hint="eastAsia"/>
          <w:sz w:val="84"/>
          <w:szCs w:val="84"/>
        </w:rPr>
      </w:pPr>
      <w:r>
        <w:rPr>
          <w:rFonts w:ascii="方正小标宋简体" w:eastAsia="方正小标宋简体" w:hint="eastAsia"/>
          <w:sz w:val="84"/>
          <w:szCs w:val="84"/>
        </w:rPr>
        <w:t>查</w:t>
      </w:r>
    </w:p>
    <w:p>
      <w:pPr>
        <w:jc w:val="center"/>
        <w:outlineLvl w:val="0"/>
        <w:rPr>
          <w:rFonts w:ascii="方正小标宋简体" w:eastAsia="方正小标宋简体" w:hint="eastAsia"/>
          <w:sz w:val="84"/>
          <w:szCs w:val="84"/>
        </w:rPr>
      </w:pPr>
      <w:bookmarkStart w:id="6" w:name="_Toc13959"/>
      <w:bookmarkStart w:id="7" w:name="_Toc6019"/>
      <w:bookmarkStart w:id="8" w:name="_Toc6208"/>
      <w:bookmarkStart w:id="9" w:name="_Toc15328"/>
      <w:bookmarkStart w:id="10" w:name="_Toc16316"/>
      <w:bookmarkStart w:id="11" w:name="_Toc28480"/>
      <w:r>
        <w:rPr>
          <w:rFonts w:ascii="方正小标宋简体" w:eastAsia="方正小标宋简体" w:hint="eastAsia"/>
          <w:sz w:val="84"/>
          <w:szCs w:val="84"/>
        </w:rPr>
        <w:t>报</w:t>
      </w:r>
      <w:bookmarkEnd w:id="6"/>
      <w:bookmarkEnd w:id="7"/>
      <w:bookmarkEnd w:id="8"/>
      <w:bookmarkEnd w:id="9"/>
      <w:bookmarkEnd w:id="10"/>
      <w:bookmarkEnd w:id="11"/>
    </w:p>
    <w:p>
      <w:pPr>
        <w:jc w:val="center"/>
        <w:rPr>
          <w:rFonts w:ascii="方正小标宋简体" w:eastAsia="方正小标宋简体" w:hint="eastAsia"/>
          <w:sz w:val="84"/>
          <w:szCs w:val="84"/>
        </w:rPr>
      </w:pPr>
      <w:r>
        <w:rPr>
          <w:rFonts w:ascii="方正小标宋简体" w:eastAsia="方正小标宋简体" w:hint="eastAsia"/>
          <w:sz w:val="84"/>
          <w:szCs w:val="84"/>
        </w:rPr>
        <w:t>告</w:t>
      </w:r>
    </w:p>
    <w:p>
      <w:pPr>
        <w:spacing w:line="540" w:lineRule="exact"/>
        <w:jc w:val="center"/>
        <w:rPr>
          <w:rFonts w:ascii="方正小标宋简体" w:eastAsia="方正小标宋简体" w:hint="eastAsia"/>
          <w:sz w:val="44"/>
          <w:szCs w:val="44"/>
        </w:rPr>
      </w:pPr>
    </w:p>
    <w:p>
      <w:pPr>
        <w:spacing w:line="540" w:lineRule="exact"/>
        <w:jc w:val="center"/>
        <w:rPr>
          <w:rFonts w:ascii="方正小标宋简体" w:eastAsia="方正小标宋简体" w:hint="eastAsia"/>
          <w:sz w:val="44"/>
          <w:szCs w:val="44"/>
        </w:rPr>
      </w:pPr>
    </w:p>
    <w:p>
      <w:pPr>
        <w:spacing w:line="540" w:lineRule="exact"/>
        <w:jc w:val="center"/>
        <w:rPr>
          <w:rFonts w:ascii="方正小标宋简体" w:eastAsia="方正小标宋简体" w:hint="eastAsia"/>
          <w:sz w:val="44"/>
          <w:szCs w:val="44"/>
        </w:rPr>
      </w:pPr>
    </w:p>
    <w:p>
      <w:pPr>
        <w:spacing w:line="540" w:lineRule="exact"/>
        <w:jc w:val="center"/>
        <w:rPr>
          <w:rFonts w:ascii="方正小标宋简体" w:eastAsia="方正小标宋简体" w:hint="eastAsia"/>
          <w:sz w:val="44"/>
          <w:szCs w:val="44"/>
        </w:rPr>
      </w:pPr>
    </w:p>
    <w:p>
      <w:pPr>
        <w:spacing w:line="540" w:lineRule="exact"/>
        <w:jc w:val="center"/>
        <w:rPr>
          <w:rFonts w:ascii="方正小标宋简体" w:eastAsia="方正小标宋简体" w:hint="eastAsia"/>
          <w:sz w:val="44"/>
          <w:szCs w:val="44"/>
        </w:rPr>
      </w:pPr>
    </w:p>
    <w:p>
      <w:pPr>
        <w:spacing w:line="540" w:lineRule="exact"/>
        <w:jc w:val="center"/>
        <w:rPr>
          <w:rFonts w:ascii="方正小标宋简体" w:eastAsia="方正小标宋简体" w:hint="eastAsia"/>
          <w:sz w:val="44"/>
          <w:szCs w:val="44"/>
        </w:rPr>
      </w:pPr>
    </w:p>
    <w:p>
      <w:pPr>
        <w:spacing w:line="540" w:lineRule="exact"/>
        <w:jc w:val="center"/>
        <w:rPr>
          <w:rFonts w:ascii="方正小标宋简体" w:eastAsia="方正小标宋简体" w:hint="eastAsia"/>
          <w:sz w:val="44"/>
          <w:szCs w:val="44"/>
        </w:rPr>
      </w:pPr>
    </w:p>
    <w:p>
      <w:pPr>
        <w:spacing w:line="540" w:lineRule="exact"/>
        <w:jc w:val="center"/>
        <w:rPr>
          <w:rFonts w:ascii="方正小标宋简体" w:eastAsia="方正小标宋简体" w:hint="eastAsia"/>
          <w:sz w:val="44"/>
          <w:szCs w:val="44"/>
        </w:rPr>
      </w:pPr>
      <w:r>
        <w:rPr>
          <w:rFonts w:ascii="方正小标宋简体" w:eastAsia="方正小标宋简体" w:hint="eastAsia"/>
          <w:sz w:val="44"/>
          <w:szCs w:val="44"/>
        </w:rPr>
        <w:t>2025年4月</w:t>
      </w:r>
      <w:bookmarkStart w:id="12" w:name="_Toc13321"/>
    </w:p>
    <w:p>
      <w:pPr>
        <w:spacing w:line="560" w:lineRule="exact"/>
        <w:jc w:val="both"/>
        <w:outlineLvl w:val="0"/>
        <w:rPr>
          <w:rFonts w:ascii="方正小标宋简体" w:eastAsia="方正小标宋简体" w:hint="eastAsia"/>
          <w:sz w:val="44"/>
          <w:szCs w:val="44"/>
        </w:rPr>
        <w:sectPr>
          <w:footerReference w:type="default" r:id="rId2"/>
          <w:pgSz w:w="11906" w:h="16838"/>
          <w:pgMar w:top="1440" w:right="1800" w:bottom="1440" w:left="1800" w:header="851" w:footer="992" w:gutter="0"/>
          <w:pgNumType w:start="1"/>
          <w:docGrid w:type="lines" w:linePitch="312" w:charSpace="0"/>
        </w:sectPr>
      </w:pPr>
    </w:p>
    <w:sdt>
      <w:sdtPr>
        <w:rPr>
          <w:rFonts w:ascii="宋体" w:eastAsia="宋体" w:cs="Times New Roman"/>
          <w:kern w:val="2"/>
          <w:sz w:val="21"/>
          <w:szCs w:val="24"/>
          <w:lang w:val="en-US" w:eastAsia="zh-CN" w:bidi="ar-SA"/>
        </w:rPr>
        <w:id w:val="273262384"/>
        <w15:color w:val="DBDBDB"/>
        <w:docPartObj>
          <w:docPartGallery w:val="Table of Contents"/>
          <w:docPartUnique/>
        </w:docPartObj>
      </w:sdtPr>
      <w:sdtContent>
        <w:bookmarkStart w:id="13" w:name="_Toc7575" w:displacedByCustomXml="prev"/>
        <w:p>
          <w:pPr>
            <w:spacing w:before="0" w:after="0" w:line="240" w:lineRule="auto"/>
            <w:ind w:left="0" w:right="0" w:firstLine="0"/>
            <w:jc w:val="center"/>
            <w:rPr>
              <w:rFonts w:ascii="黑体" w:eastAsia="黑体" w:cs="黑体" w:hint="eastAsia"/>
              <w:sz w:val="28"/>
              <w:szCs w:val="36"/>
            </w:rPr>
          </w:pPr>
          <w:r>
            <w:rPr>
              <w:rFonts w:ascii="黑体" w:eastAsia="黑体" w:cs="黑体" w:hint="eastAsia"/>
              <w:sz w:val="28"/>
              <w:szCs w:val="36"/>
            </w:rPr>
            <w:t>目</w:t>
          </w:r>
          <w:r>
            <w:rPr>
              <w:rFonts w:ascii="黑体" w:eastAsia="黑体" w:cs="黑体" w:hint="eastAsia"/>
              <w:sz w:val="28"/>
              <w:szCs w:val="36"/>
              <w:lang w:val="en-US" w:eastAsia="zh-CN"/>
            </w:rPr>
            <w:t xml:space="preserve">   </w:t>
          </w:r>
          <w:r>
            <w:rPr>
              <w:rFonts w:ascii="黑体" w:eastAsia="黑体" w:cs="黑体" w:hint="eastAsia"/>
              <w:sz w:val="28"/>
              <w:szCs w:val="36"/>
            </w:rPr>
            <w:t>录</w:t>
          </w:r>
        </w:p>
        <w:p>
          <w:pPr>
            <w:pStyle w:val="20"/>
            <w:tabs>
              <w:tab w:val="right" w:leader="dot" w:pos="8306"/>
            </w:tabs>
          </w:pPr>
        </w:p>
        <w:p>
          <w:pPr>
            <w:pStyle w:val="20"/>
            <w:tabs>
              <w:tab w:val="right" w:leader="dot" w:pos="8306"/>
            </w:tabs>
            <w:rPr>
              <w:sz w:val="30"/>
              <w:szCs w:val="30"/>
            </w:rPr>
          </w:pPr>
          <w:r>
            <w:fldChar w:fldCharType="begin"/>
          </w:r>
          <w:r>
            <w:instrText xml:space="preserve">TOC \o "1-2" \h \u </w:instrText>
          </w:r>
          <w:r>
            <w:fldChar w:fldCharType="separate"/>
          </w:r>
          <w:r>
            <w:rPr>
              <w:sz w:val="30"/>
              <w:szCs w:val="30"/>
            </w:rPr>
            <w:fldChar w:fldCharType="begin"/>
          </w:r>
          <w:r>
            <w:rPr>
              <w:sz w:val="30"/>
              <w:szCs w:val="30"/>
            </w:rPr>
            <w:instrText xml:space="preserve"> HYPERLINK \l _Toc22784 </w:instrText>
          </w:r>
          <w:r>
            <w:rPr>
              <w:sz w:val="30"/>
              <w:szCs w:val="30"/>
            </w:rPr>
            <w:fldChar w:fldCharType="separate"/>
          </w:r>
          <w:r>
            <w:rPr>
              <w:rFonts w:ascii="黑体" w:eastAsia="黑体" w:hint="eastAsia"/>
              <w:sz w:val="30"/>
              <w:szCs w:val="30"/>
            </w:rPr>
            <w:t>一、事故发生经过及应急处置、评估情况</w:t>
          </w:r>
          <w:r>
            <w:rPr>
              <w:sz w:val="30"/>
              <w:szCs w:val="30"/>
            </w:rPr>
            <w:tab/>
          </w:r>
          <w:r>
            <w:rPr>
              <w:sz w:val="30"/>
              <w:szCs w:val="30"/>
            </w:rPr>
            <w:fldChar w:fldCharType="begin"/>
          </w:r>
          <w:r>
            <w:rPr>
              <w:sz w:val="30"/>
              <w:szCs w:val="30"/>
            </w:rPr>
            <w:instrText xml:space="preserve"> PAGEREF _Toc22784 \h </w:instrText>
          </w:r>
          <w:r>
            <w:rPr>
              <w:sz w:val="30"/>
              <w:szCs w:val="30"/>
            </w:rPr>
            <w:fldChar w:fldCharType="separate"/>
          </w:r>
          <w:r>
            <w:rPr>
              <w:sz w:val="30"/>
              <w:szCs w:val="30"/>
            </w:rPr>
            <w:t>- 1 -</w:t>
          </w:r>
          <w:r>
            <w:rPr>
              <w:sz w:val="30"/>
              <w:szCs w:val="30"/>
            </w:rPr>
            <w:fldChar w:fldCharType="end"/>
          </w:r>
          <w:r>
            <w:rPr>
              <w:sz w:val="30"/>
              <w:szCs w:val="30"/>
            </w:rPr>
            <w:fldChar w:fldCharType="end"/>
          </w:r>
        </w:p>
        <w:p>
          <w:pPr>
            <w:pStyle w:val="21"/>
            <w:tabs>
              <w:tab w:val="right" w:leader="dot" w:pos="8306"/>
            </w:tabs>
            <w:rPr>
              <w:sz w:val="30"/>
              <w:szCs w:val="30"/>
            </w:rPr>
          </w:pPr>
          <w:r>
            <w:rPr>
              <w:sz w:val="30"/>
              <w:szCs w:val="30"/>
            </w:rPr>
            <w:fldChar w:fldCharType="begin"/>
          </w:r>
          <w:r>
            <w:rPr>
              <w:sz w:val="30"/>
              <w:szCs w:val="30"/>
            </w:rPr>
            <w:instrText xml:space="preserve"> HYPERLINK \l _Toc17289 </w:instrText>
          </w:r>
          <w:r>
            <w:rPr>
              <w:sz w:val="30"/>
              <w:szCs w:val="30"/>
            </w:rPr>
            <w:fldChar w:fldCharType="separate"/>
          </w:r>
          <w:r>
            <w:rPr>
              <w:rFonts w:ascii="楷体_GB2312" w:eastAsia="楷体_GB2312" w:hint="eastAsia"/>
              <w:bCs/>
              <w:sz w:val="30"/>
              <w:szCs w:val="30"/>
            </w:rPr>
            <w:t>（一）事故发生经过</w:t>
          </w:r>
          <w:r>
            <w:rPr>
              <w:sz w:val="30"/>
              <w:szCs w:val="30"/>
            </w:rPr>
            <w:tab/>
          </w:r>
          <w:r>
            <w:rPr>
              <w:sz w:val="30"/>
              <w:szCs w:val="30"/>
            </w:rPr>
            <w:fldChar w:fldCharType="begin"/>
          </w:r>
          <w:r>
            <w:rPr>
              <w:sz w:val="30"/>
              <w:szCs w:val="30"/>
            </w:rPr>
            <w:instrText xml:space="preserve"> PAGEREF _Toc17289 \h </w:instrText>
          </w:r>
          <w:r>
            <w:rPr>
              <w:sz w:val="30"/>
              <w:szCs w:val="30"/>
            </w:rPr>
            <w:fldChar w:fldCharType="separate"/>
          </w:r>
          <w:r>
            <w:rPr>
              <w:sz w:val="30"/>
              <w:szCs w:val="30"/>
            </w:rPr>
            <w:t>- 1 -</w:t>
          </w:r>
          <w:r>
            <w:rPr>
              <w:sz w:val="30"/>
              <w:szCs w:val="30"/>
            </w:rPr>
            <w:fldChar w:fldCharType="end"/>
          </w:r>
          <w:r>
            <w:rPr>
              <w:sz w:val="30"/>
              <w:szCs w:val="30"/>
            </w:rPr>
            <w:fldChar w:fldCharType="end"/>
          </w:r>
        </w:p>
        <w:p>
          <w:pPr>
            <w:pStyle w:val="21"/>
            <w:tabs>
              <w:tab w:val="right" w:leader="dot" w:pos="8306"/>
            </w:tabs>
            <w:rPr>
              <w:sz w:val="30"/>
              <w:szCs w:val="30"/>
            </w:rPr>
          </w:pPr>
          <w:r>
            <w:rPr>
              <w:sz w:val="30"/>
              <w:szCs w:val="30"/>
            </w:rPr>
            <w:fldChar w:fldCharType="begin"/>
          </w:r>
          <w:r>
            <w:rPr>
              <w:sz w:val="30"/>
              <w:szCs w:val="30"/>
            </w:rPr>
            <w:instrText xml:space="preserve"> HYPERLINK \l _Toc12882 </w:instrText>
          </w:r>
          <w:r>
            <w:rPr>
              <w:sz w:val="30"/>
              <w:szCs w:val="30"/>
            </w:rPr>
            <w:fldChar w:fldCharType="separate"/>
          </w:r>
          <w:r>
            <w:rPr>
              <w:rFonts w:ascii="楷体_GB2312" w:eastAsia="楷体_GB2312" w:hint="eastAsia"/>
              <w:bCs/>
              <w:sz w:val="30"/>
              <w:szCs w:val="30"/>
            </w:rPr>
            <w:t>（二）应急处置及善后处理情况</w:t>
          </w:r>
          <w:r>
            <w:rPr>
              <w:sz w:val="30"/>
              <w:szCs w:val="30"/>
            </w:rPr>
            <w:tab/>
          </w:r>
          <w:r>
            <w:rPr>
              <w:sz w:val="30"/>
              <w:szCs w:val="30"/>
            </w:rPr>
            <w:fldChar w:fldCharType="begin"/>
          </w:r>
          <w:r>
            <w:rPr>
              <w:sz w:val="30"/>
              <w:szCs w:val="30"/>
            </w:rPr>
            <w:instrText xml:space="preserve"> PAGEREF _Toc12882 \h </w:instrText>
          </w:r>
          <w:r>
            <w:rPr>
              <w:sz w:val="30"/>
              <w:szCs w:val="30"/>
            </w:rPr>
            <w:fldChar w:fldCharType="separate"/>
          </w:r>
          <w:r>
            <w:rPr>
              <w:sz w:val="30"/>
              <w:szCs w:val="30"/>
            </w:rPr>
            <w:t>- 3 -</w:t>
          </w:r>
          <w:r>
            <w:rPr>
              <w:sz w:val="30"/>
              <w:szCs w:val="30"/>
            </w:rPr>
            <w:fldChar w:fldCharType="end"/>
          </w:r>
          <w:r>
            <w:rPr>
              <w:sz w:val="30"/>
              <w:szCs w:val="30"/>
            </w:rPr>
            <w:fldChar w:fldCharType="end"/>
          </w:r>
        </w:p>
        <w:p>
          <w:pPr>
            <w:pStyle w:val="21"/>
            <w:tabs>
              <w:tab w:val="right" w:leader="dot" w:pos="8306"/>
            </w:tabs>
            <w:rPr>
              <w:sz w:val="30"/>
              <w:szCs w:val="30"/>
            </w:rPr>
          </w:pPr>
          <w:r>
            <w:rPr>
              <w:sz w:val="30"/>
              <w:szCs w:val="30"/>
            </w:rPr>
            <w:fldChar w:fldCharType="begin"/>
          </w:r>
          <w:r>
            <w:rPr>
              <w:sz w:val="30"/>
              <w:szCs w:val="30"/>
            </w:rPr>
            <w:instrText xml:space="preserve"> HYPERLINK \l _Toc7933 </w:instrText>
          </w:r>
          <w:r>
            <w:rPr>
              <w:sz w:val="30"/>
              <w:szCs w:val="30"/>
            </w:rPr>
            <w:fldChar w:fldCharType="separate"/>
          </w:r>
          <w:r>
            <w:rPr>
              <w:rFonts w:ascii="楷体_GB2312" w:eastAsia="楷体_GB2312" w:hint="eastAsia"/>
              <w:bCs/>
              <w:sz w:val="30"/>
              <w:szCs w:val="30"/>
            </w:rPr>
            <w:t>（三）应急处置评估结论</w:t>
          </w:r>
          <w:r>
            <w:rPr>
              <w:sz w:val="30"/>
              <w:szCs w:val="30"/>
            </w:rPr>
            <w:tab/>
          </w:r>
          <w:r>
            <w:rPr>
              <w:sz w:val="30"/>
              <w:szCs w:val="30"/>
            </w:rPr>
            <w:fldChar w:fldCharType="begin"/>
          </w:r>
          <w:r>
            <w:rPr>
              <w:sz w:val="30"/>
              <w:szCs w:val="30"/>
            </w:rPr>
            <w:instrText xml:space="preserve"> PAGEREF _Toc7933 \h </w:instrText>
          </w:r>
          <w:r>
            <w:rPr>
              <w:sz w:val="30"/>
              <w:szCs w:val="30"/>
            </w:rPr>
            <w:fldChar w:fldCharType="separate"/>
          </w:r>
          <w:r>
            <w:rPr>
              <w:sz w:val="30"/>
              <w:szCs w:val="30"/>
            </w:rPr>
            <w:t>- 4 -</w:t>
          </w:r>
          <w:r>
            <w:rPr>
              <w:sz w:val="30"/>
              <w:szCs w:val="30"/>
            </w:rPr>
            <w:fldChar w:fldCharType="end"/>
          </w:r>
          <w:r>
            <w:rPr>
              <w:sz w:val="30"/>
              <w:szCs w:val="30"/>
            </w:rPr>
            <w:fldChar w:fldCharType="end"/>
          </w:r>
        </w:p>
        <w:p>
          <w:pPr>
            <w:pStyle w:val="20"/>
            <w:tabs>
              <w:tab w:val="right" w:leader="dot" w:pos="8306"/>
            </w:tabs>
            <w:rPr>
              <w:sz w:val="30"/>
              <w:szCs w:val="30"/>
            </w:rPr>
          </w:pPr>
          <w:r>
            <w:rPr>
              <w:sz w:val="30"/>
              <w:szCs w:val="30"/>
            </w:rPr>
            <w:fldChar w:fldCharType="begin"/>
          </w:r>
          <w:r>
            <w:rPr>
              <w:sz w:val="30"/>
              <w:szCs w:val="30"/>
            </w:rPr>
            <w:instrText xml:space="preserve"> HYPERLINK \l _Toc8537 </w:instrText>
          </w:r>
          <w:r>
            <w:rPr>
              <w:sz w:val="30"/>
              <w:szCs w:val="30"/>
            </w:rPr>
            <w:fldChar w:fldCharType="separate"/>
          </w:r>
          <w:r>
            <w:rPr>
              <w:rFonts w:ascii="黑体" w:eastAsia="黑体" w:hint="eastAsia"/>
              <w:sz w:val="30"/>
              <w:szCs w:val="30"/>
            </w:rPr>
            <w:t>二、基本情况</w:t>
          </w:r>
          <w:r>
            <w:rPr>
              <w:sz w:val="30"/>
              <w:szCs w:val="30"/>
            </w:rPr>
            <w:tab/>
          </w:r>
          <w:r>
            <w:rPr>
              <w:sz w:val="30"/>
              <w:szCs w:val="30"/>
            </w:rPr>
            <w:fldChar w:fldCharType="begin"/>
          </w:r>
          <w:r>
            <w:rPr>
              <w:sz w:val="30"/>
              <w:szCs w:val="30"/>
            </w:rPr>
            <w:instrText xml:space="preserve"> PAGEREF _Toc8537 \h </w:instrText>
          </w:r>
          <w:r>
            <w:rPr>
              <w:sz w:val="30"/>
              <w:szCs w:val="30"/>
            </w:rPr>
            <w:fldChar w:fldCharType="separate"/>
          </w:r>
          <w:r>
            <w:rPr>
              <w:sz w:val="30"/>
              <w:szCs w:val="30"/>
            </w:rPr>
            <w:t>- 4 -</w:t>
          </w:r>
          <w:r>
            <w:rPr>
              <w:sz w:val="30"/>
              <w:szCs w:val="30"/>
            </w:rPr>
            <w:fldChar w:fldCharType="end"/>
          </w:r>
          <w:r>
            <w:rPr>
              <w:sz w:val="30"/>
              <w:szCs w:val="30"/>
            </w:rPr>
            <w:fldChar w:fldCharType="end"/>
          </w:r>
        </w:p>
        <w:p>
          <w:pPr>
            <w:pStyle w:val="21"/>
            <w:tabs>
              <w:tab w:val="right" w:leader="dot" w:pos="8306"/>
            </w:tabs>
            <w:rPr>
              <w:rFonts w:ascii="楷体_GB2312" w:eastAsia="楷体_GB2312" w:hint="eastAsia"/>
              <w:bCs/>
              <w:sz w:val="30"/>
              <w:szCs w:val="30"/>
            </w:rPr>
          </w:pPr>
          <w:r>
            <w:rPr>
              <w:rFonts w:ascii="楷体_GB2312" w:eastAsia="楷体_GB2312" w:hint="eastAsia"/>
              <w:bCs/>
              <w:sz w:val="30"/>
              <w:szCs w:val="30"/>
            </w:rPr>
            <w:t>（</w:t>
          </w:r>
          <w:r>
            <w:rPr>
              <w:rFonts w:ascii="楷体_GB2312" w:eastAsia="楷体_GB2312" w:hint="eastAsia"/>
              <w:bCs/>
              <w:sz w:val="30"/>
              <w:szCs w:val="30"/>
              <w:lang w:eastAsia="zh-CN"/>
            </w:rPr>
            <w:t>一</w:t>
          </w:r>
          <w:r>
            <w:rPr>
              <w:rFonts w:ascii="楷体_GB2312" w:eastAsia="楷体_GB2312" w:hint="eastAsia"/>
              <w:bCs/>
              <w:sz w:val="30"/>
              <w:szCs w:val="30"/>
            </w:rPr>
            <w:t>）</w:t>
          </w:r>
          <w:r>
            <w:rPr>
              <w:rFonts w:ascii="楷体_GB2312" w:eastAsia="楷体_GB2312" w:hint="eastAsia"/>
              <w:bCs/>
              <w:sz w:val="30"/>
              <w:szCs w:val="30"/>
              <w:lang w:eastAsia="zh-CN"/>
            </w:rPr>
            <w:t>事故发生单位基本情况</w:t>
          </w:r>
          <w:r>
            <w:rPr>
              <w:sz w:val="30"/>
              <w:szCs w:val="30"/>
            </w:rPr>
            <w:tab/>
          </w:r>
          <w:r>
            <w:rPr>
              <w:sz w:val="30"/>
              <w:szCs w:val="30"/>
            </w:rPr>
            <w:fldChar w:fldCharType="begin"/>
          </w:r>
          <w:r>
            <w:rPr>
              <w:sz w:val="30"/>
              <w:szCs w:val="30"/>
            </w:rPr>
            <w:instrText xml:space="preserve"> PAGEREF _Toc8537 \h </w:instrText>
          </w:r>
          <w:r>
            <w:rPr>
              <w:sz w:val="30"/>
              <w:szCs w:val="30"/>
            </w:rPr>
            <w:fldChar w:fldCharType="separate"/>
          </w:r>
          <w:r>
            <w:rPr>
              <w:sz w:val="30"/>
              <w:szCs w:val="30"/>
            </w:rPr>
            <w:t>- 4 -</w:t>
          </w:r>
          <w:r>
            <w:rPr>
              <w:sz w:val="30"/>
              <w:szCs w:val="30"/>
            </w:rPr>
            <w:fldChar w:fldCharType="end"/>
          </w:r>
        </w:p>
        <w:p>
          <w:pPr>
            <w:pStyle w:val="21"/>
            <w:tabs>
              <w:tab w:val="right" w:leader="dot" w:pos="8306"/>
            </w:tabs>
          </w:pPr>
          <w:r>
            <w:rPr>
              <w:rFonts w:ascii="楷体_GB2312" w:eastAsia="楷体_GB2312" w:hint="eastAsia"/>
              <w:bCs/>
              <w:sz w:val="30"/>
              <w:szCs w:val="30"/>
            </w:rPr>
            <w:t>（</w:t>
          </w:r>
          <w:r>
            <w:rPr>
              <w:rFonts w:ascii="楷体_GB2312" w:eastAsia="楷体_GB2312" w:hint="eastAsia"/>
              <w:bCs/>
              <w:sz w:val="30"/>
              <w:szCs w:val="30"/>
              <w:lang w:eastAsia="zh-CN"/>
            </w:rPr>
            <w:t>二</w:t>
          </w:r>
          <w:r>
            <w:rPr>
              <w:rFonts w:ascii="楷体_GB2312" w:eastAsia="楷体_GB2312" w:hint="eastAsia"/>
              <w:bCs/>
              <w:sz w:val="30"/>
              <w:szCs w:val="30"/>
            </w:rPr>
            <w:t>）</w:t>
          </w:r>
          <w:r>
            <w:rPr>
              <w:rFonts w:ascii="楷体_GB2312" w:eastAsia="楷体_GB2312" w:hint="eastAsia"/>
              <w:bCs/>
              <w:sz w:val="30"/>
              <w:szCs w:val="30"/>
              <w:lang w:eastAsia="zh-CN"/>
            </w:rPr>
            <w:t>事故相关单位基本情况</w:t>
          </w:r>
          <w:r>
            <w:rPr>
              <w:rFonts w:hint="eastAsia"/>
              <w:sz w:val="30"/>
              <w:szCs w:val="30"/>
            </w:rPr>
            <w:tab/>
          </w:r>
          <w:r>
            <w:rPr>
              <w:sz w:val="30"/>
              <w:szCs w:val="30"/>
            </w:rPr>
            <w:fldChar w:fldCharType="begin"/>
          </w:r>
          <w:r>
            <w:rPr>
              <w:sz w:val="30"/>
              <w:szCs w:val="30"/>
            </w:rPr>
            <w:instrText xml:space="preserve"> PAGEREF _Toc8537 \h </w:instrText>
          </w:r>
          <w:r>
            <w:rPr>
              <w:sz w:val="30"/>
              <w:szCs w:val="30"/>
            </w:rPr>
            <w:fldChar w:fldCharType="separate"/>
          </w:r>
          <w:r>
            <w:rPr>
              <w:sz w:val="30"/>
              <w:szCs w:val="30"/>
            </w:rPr>
            <w:t>- 4 -</w:t>
          </w:r>
          <w:r>
            <w:rPr>
              <w:sz w:val="30"/>
              <w:szCs w:val="30"/>
            </w:rPr>
            <w:fldChar w:fldCharType="end"/>
          </w:r>
        </w:p>
        <w:p>
          <w:pPr>
            <w:pStyle w:val="21"/>
            <w:tabs>
              <w:tab w:val="right" w:leader="dot" w:pos="8306"/>
            </w:tabs>
            <w:rPr>
              <w:sz w:val="30"/>
              <w:szCs w:val="30"/>
            </w:rPr>
          </w:pPr>
          <w:r>
            <w:rPr>
              <w:sz w:val="30"/>
              <w:szCs w:val="30"/>
            </w:rPr>
            <w:fldChar w:fldCharType="begin"/>
          </w:r>
          <w:r>
            <w:rPr>
              <w:sz w:val="30"/>
              <w:szCs w:val="30"/>
            </w:rPr>
            <w:instrText xml:space="preserve"> HYPERLINK \l _Toc9948 </w:instrText>
          </w:r>
          <w:r>
            <w:rPr>
              <w:sz w:val="30"/>
              <w:szCs w:val="30"/>
            </w:rPr>
            <w:fldChar w:fldCharType="separate"/>
          </w:r>
          <w:r>
            <w:rPr>
              <w:rFonts w:ascii="楷体" w:eastAsia="楷体" w:cs="楷体" w:hint="eastAsia"/>
              <w:bCs/>
              <w:sz w:val="30"/>
              <w:szCs w:val="30"/>
            </w:rPr>
            <w:t>（三）</w:t>
          </w:r>
          <w:r>
            <w:rPr>
              <w:rFonts w:ascii="楷体_GB2312" w:eastAsia="楷体_GB2312" w:hint="eastAsia"/>
              <w:bCs/>
              <w:sz w:val="30"/>
              <w:szCs w:val="30"/>
            </w:rPr>
            <w:t>承包合同及安全生产管理协议情况</w:t>
          </w:r>
          <w:r>
            <w:rPr>
              <w:sz w:val="30"/>
              <w:szCs w:val="30"/>
            </w:rPr>
            <w:tab/>
          </w:r>
          <w:r>
            <w:rPr>
              <w:sz w:val="30"/>
              <w:szCs w:val="30"/>
            </w:rPr>
            <w:fldChar w:fldCharType="begin"/>
          </w:r>
          <w:r>
            <w:rPr>
              <w:sz w:val="30"/>
              <w:szCs w:val="30"/>
            </w:rPr>
            <w:instrText xml:space="preserve"> PAGEREF _Toc9948 \h </w:instrText>
          </w:r>
          <w:r>
            <w:rPr>
              <w:sz w:val="30"/>
              <w:szCs w:val="30"/>
            </w:rPr>
            <w:fldChar w:fldCharType="separate"/>
          </w:r>
          <w:r>
            <w:rPr>
              <w:sz w:val="30"/>
              <w:szCs w:val="30"/>
            </w:rPr>
            <w:t>- 5 -</w:t>
          </w:r>
          <w:r>
            <w:rPr>
              <w:sz w:val="30"/>
              <w:szCs w:val="30"/>
            </w:rPr>
            <w:fldChar w:fldCharType="end"/>
          </w:r>
          <w:r>
            <w:rPr>
              <w:sz w:val="30"/>
              <w:szCs w:val="30"/>
            </w:rPr>
            <w:fldChar w:fldCharType="end"/>
          </w:r>
        </w:p>
        <w:p>
          <w:pPr>
            <w:pStyle w:val="21"/>
            <w:tabs>
              <w:tab w:val="right" w:leader="dot" w:pos="8306"/>
            </w:tabs>
            <w:rPr>
              <w:sz w:val="30"/>
              <w:szCs w:val="30"/>
            </w:rPr>
          </w:pPr>
          <w:r>
            <w:rPr>
              <w:sz w:val="30"/>
              <w:szCs w:val="30"/>
            </w:rPr>
            <w:fldChar w:fldCharType="begin"/>
          </w:r>
          <w:r>
            <w:rPr>
              <w:sz w:val="30"/>
              <w:szCs w:val="30"/>
            </w:rPr>
            <w:instrText xml:space="preserve"> HYPERLINK \l _Toc32637 </w:instrText>
          </w:r>
          <w:r>
            <w:rPr>
              <w:sz w:val="30"/>
              <w:szCs w:val="30"/>
            </w:rPr>
            <w:fldChar w:fldCharType="separate"/>
          </w:r>
          <w:r>
            <w:rPr>
              <w:rFonts w:ascii="楷体_GB2312" w:eastAsia="楷体_GB2312" w:hint="eastAsia"/>
              <w:bCs/>
              <w:sz w:val="30"/>
              <w:szCs w:val="30"/>
            </w:rPr>
            <w:t>（四）事故相关情况</w:t>
          </w:r>
          <w:r>
            <w:rPr>
              <w:sz w:val="30"/>
              <w:szCs w:val="30"/>
            </w:rPr>
            <w:tab/>
          </w:r>
          <w:r>
            <w:rPr>
              <w:sz w:val="30"/>
              <w:szCs w:val="30"/>
            </w:rPr>
            <w:fldChar w:fldCharType="begin"/>
          </w:r>
          <w:r>
            <w:rPr>
              <w:sz w:val="30"/>
              <w:szCs w:val="30"/>
            </w:rPr>
            <w:instrText xml:space="preserve"> PAGEREF _Toc32637 \h </w:instrText>
          </w:r>
          <w:r>
            <w:rPr>
              <w:sz w:val="30"/>
              <w:szCs w:val="30"/>
            </w:rPr>
            <w:fldChar w:fldCharType="separate"/>
          </w:r>
          <w:r>
            <w:rPr>
              <w:sz w:val="30"/>
              <w:szCs w:val="30"/>
            </w:rPr>
            <w:t>- 5 -</w:t>
          </w:r>
          <w:r>
            <w:rPr>
              <w:sz w:val="30"/>
              <w:szCs w:val="30"/>
            </w:rPr>
            <w:fldChar w:fldCharType="end"/>
          </w:r>
          <w:r>
            <w:rPr>
              <w:sz w:val="30"/>
              <w:szCs w:val="30"/>
            </w:rPr>
            <w:fldChar w:fldCharType="end"/>
          </w:r>
        </w:p>
        <w:p>
          <w:pPr>
            <w:pStyle w:val="21"/>
            <w:tabs>
              <w:tab w:val="right" w:leader="dot" w:pos="8306"/>
            </w:tabs>
            <w:rPr>
              <w:sz w:val="30"/>
              <w:szCs w:val="30"/>
            </w:rPr>
          </w:pPr>
          <w:r>
            <w:rPr>
              <w:sz w:val="30"/>
              <w:szCs w:val="30"/>
            </w:rPr>
            <w:fldChar w:fldCharType="begin"/>
          </w:r>
          <w:r>
            <w:rPr>
              <w:sz w:val="30"/>
              <w:szCs w:val="30"/>
            </w:rPr>
            <w:instrText xml:space="preserve"> HYPERLINK \l _Toc19785 </w:instrText>
          </w:r>
          <w:r>
            <w:rPr>
              <w:sz w:val="30"/>
              <w:szCs w:val="30"/>
            </w:rPr>
            <w:fldChar w:fldCharType="separate"/>
          </w:r>
          <w:r>
            <w:rPr>
              <w:rFonts w:ascii="楷体_GB2312" w:eastAsia="楷体_GB2312" w:hint="eastAsia"/>
              <w:bCs/>
              <w:sz w:val="30"/>
              <w:szCs w:val="30"/>
            </w:rPr>
            <w:t>（</w:t>
          </w:r>
          <w:r>
            <w:rPr>
              <w:rFonts w:ascii="楷体_GB2312" w:eastAsia="楷体_GB2312" w:hint="eastAsia"/>
              <w:bCs/>
              <w:sz w:val="30"/>
              <w:szCs w:val="30"/>
              <w:lang w:eastAsia="zh-CN"/>
            </w:rPr>
            <w:t>五</w:t>
          </w:r>
          <w:r>
            <w:rPr>
              <w:rFonts w:ascii="楷体_GB2312" w:eastAsia="楷体_GB2312" w:hint="eastAsia"/>
              <w:bCs/>
              <w:sz w:val="30"/>
              <w:szCs w:val="30"/>
            </w:rPr>
            <w:t>）人员伤亡和直接经济损失情况</w:t>
          </w:r>
          <w:r>
            <w:rPr>
              <w:sz w:val="30"/>
              <w:szCs w:val="30"/>
            </w:rPr>
            <w:tab/>
          </w:r>
          <w:r>
            <w:rPr>
              <w:sz w:val="30"/>
              <w:szCs w:val="30"/>
            </w:rPr>
            <w:fldChar w:fldCharType="begin"/>
          </w:r>
          <w:r>
            <w:rPr>
              <w:sz w:val="30"/>
              <w:szCs w:val="30"/>
            </w:rPr>
            <w:instrText xml:space="preserve"> PAGEREF _Toc19785 \h </w:instrText>
          </w:r>
          <w:r>
            <w:rPr>
              <w:sz w:val="30"/>
              <w:szCs w:val="30"/>
            </w:rPr>
            <w:fldChar w:fldCharType="separate"/>
          </w:r>
          <w:r>
            <w:rPr>
              <w:sz w:val="30"/>
              <w:szCs w:val="30"/>
            </w:rPr>
            <w:t>- 7 -</w:t>
          </w:r>
          <w:r>
            <w:rPr>
              <w:sz w:val="30"/>
              <w:szCs w:val="30"/>
            </w:rPr>
            <w:fldChar w:fldCharType="end"/>
          </w:r>
          <w:r>
            <w:rPr>
              <w:sz w:val="30"/>
              <w:szCs w:val="30"/>
            </w:rPr>
            <w:fldChar w:fldCharType="end"/>
          </w:r>
        </w:p>
        <w:p>
          <w:pPr>
            <w:pStyle w:val="20"/>
            <w:tabs>
              <w:tab w:val="right" w:leader="dot" w:pos="8306"/>
            </w:tabs>
            <w:rPr>
              <w:sz w:val="30"/>
              <w:szCs w:val="30"/>
            </w:rPr>
          </w:pPr>
          <w:r>
            <w:rPr>
              <w:sz w:val="30"/>
              <w:szCs w:val="30"/>
            </w:rPr>
            <w:fldChar w:fldCharType="begin"/>
          </w:r>
          <w:r>
            <w:rPr>
              <w:sz w:val="30"/>
              <w:szCs w:val="30"/>
            </w:rPr>
            <w:instrText xml:space="preserve"> HYPERLINK \l _Toc25417 </w:instrText>
          </w:r>
          <w:r>
            <w:rPr>
              <w:sz w:val="30"/>
              <w:szCs w:val="30"/>
            </w:rPr>
            <w:fldChar w:fldCharType="separate"/>
          </w:r>
          <w:r>
            <w:rPr>
              <w:rFonts w:ascii="黑体" w:eastAsia="黑体" w:hint="eastAsia"/>
              <w:sz w:val="30"/>
              <w:szCs w:val="30"/>
            </w:rPr>
            <w:t>三、事故原因及事故性质认定</w:t>
          </w:r>
          <w:r>
            <w:rPr>
              <w:sz w:val="30"/>
              <w:szCs w:val="30"/>
            </w:rPr>
            <w:tab/>
          </w:r>
          <w:r>
            <w:rPr>
              <w:sz w:val="30"/>
              <w:szCs w:val="30"/>
            </w:rPr>
            <w:fldChar w:fldCharType="begin"/>
          </w:r>
          <w:r>
            <w:rPr>
              <w:sz w:val="30"/>
              <w:szCs w:val="30"/>
            </w:rPr>
            <w:instrText xml:space="preserve"> PAGEREF _Toc25417 \h </w:instrText>
          </w:r>
          <w:r>
            <w:rPr>
              <w:sz w:val="30"/>
              <w:szCs w:val="30"/>
            </w:rPr>
            <w:fldChar w:fldCharType="separate"/>
          </w:r>
          <w:r>
            <w:rPr>
              <w:sz w:val="30"/>
              <w:szCs w:val="30"/>
            </w:rPr>
            <w:t>- 7 -</w:t>
          </w:r>
          <w:r>
            <w:rPr>
              <w:sz w:val="30"/>
              <w:szCs w:val="30"/>
            </w:rPr>
            <w:fldChar w:fldCharType="end"/>
          </w:r>
          <w:r>
            <w:rPr>
              <w:sz w:val="30"/>
              <w:szCs w:val="30"/>
            </w:rPr>
            <w:fldChar w:fldCharType="end"/>
          </w:r>
        </w:p>
        <w:p>
          <w:pPr>
            <w:pStyle w:val="21"/>
            <w:tabs>
              <w:tab w:val="right" w:leader="dot" w:pos="8306"/>
            </w:tabs>
            <w:rPr>
              <w:sz w:val="30"/>
              <w:szCs w:val="30"/>
            </w:rPr>
          </w:pPr>
          <w:r>
            <w:rPr>
              <w:sz w:val="30"/>
              <w:szCs w:val="30"/>
            </w:rPr>
            <w:fldChar w:fldCharType="begin"/>
          </w:r>
          <w:r>
            <w:rPr>
              <w:sz w:val="30"/>
              <w:szCs w:val="30"/>
            </w:rPr>
            <w:instrText xml:space="preserve"> HYPERLINK \l _Toc20431 </w:instrText>
          </w:r>
          <w:r>
            <w:rPr>
              <w:sz w:val="30"/>
              <w:szCs w:val="30"/>
            </w:rPr>
            <w:fldChar w:fldCharType="separate"/>
          </w:r>
          <w:r>
            <w:rPr>
              <w:rFonts w:ascii="楷体_GB2312" w:eastAsia="楷体_GB2312" w:hint="eastAsia"/>
              <w:bCs/>
              <w:sz w:val="30"/>
              <w:szCs w:val="30"/>
            </w:rPr>
            <w:t>（一）事故直接原因</w:t>
          </w:r>
          <w:r>
            <w:rPr>
              <w:sz w:val="30"/>
              <w:szCs w:val="30"/>
            </w:rPr>
            <w:tab/>
          </w:r>
          <w:r>
            <w:rPr>
              <w:sz w:val="30"/>
              <w:szCs w:val="30"/>
            </w:rPr>
            <w:fldChar w:fldCharType="begin"/>
          </w:r>
          <w:r>
            <w:rPr>
              <w:sz w:val="30"/>
              <w:szCs w:val="30"/>
            </w:rPr>
            <w:instrText xml:space="preserve"> PAGEREF _Toc20431 \h </w:instrText>
          </w:r>
          <w:r>
            <w:rPr>
              <w:sz w:val="30"/>
              <w:szCs w:val="30"/>
            </w:rPr>
            <w:fldChar w:fldCharType="separate"/>
          </w:r>
          <w:r>
            <w:rPr>
              <w:sz w:val="30"/>
              <w:szCs w:val="30"/>
            </w:rPr>
            <w:t>- 8 -</w:t>
          </w:r>
          <w:r>
            <w:rPr>
              <w:sz w:val="30"/>
              <w:szCs w:val="30"/>
            </w:rPr>
            <w:fldChar w:fldCharType="end"/>
          </w:r>
          <w:r>
            <w:rPr>
              <w:sz w:val="30"/>
              <w:szCs w:val="30"/>
            </w:rPr>
            <w:fldChar w:fldCharType="end"/>
          </w:r>
        </w:p>
        <w:p>
          <w:pPr>
            <w:pStyle w:val="21"/>
            <w:tabs>
              <w:tab w:val="right" w:leader="dot" w:pos="8306"/>
            </w:tabs>
            <w:rPr>
              <w:sz w:val="30"/>
              <w:szCs w:val="30"/>
            </w:rPr>
          </w:pPr>
          <w:r>
            <w:rPr>
              <w:sz w:val="30"/>
              <w:szCs w:val="30"/>
            </w:rPr>
            <w:fldChar w:fldCharType="begin"/>
          </w:r>
          <w:r>
            <w:rPr>
              <w:sz w:val="30"/>
              <w:szCs w:val="30"/>
            </w:rPr>
            <w:instrText xml:space="preserve"> HYPERLINK \l _Toc14493 </w:instrText>
          </w:r>
          <w:r>
            <w:rPr>
              <w:sz w:val="30"/>
              <w:szCs w:val="30"/>
            </w:rPr>
            <w:fldChar w:fldCharType="separate"/>
          </w:r>
          <w:r>
            <w:rPr>
              <w:rFonts w:ascii="楷体_GB2312" w:eastAsia="楷体_GB2312" w:hint="eastAsia"/>
              <w:bCs/>
              <w:sz w:val="30"/>
              <w:szCs w:val="30"/>
            </w:rPr>
            <w:t>（二）事故间接原因</w:t>
          </w:r>
          <w:r>
            <w:rPr>
              <w:sz w:val="30"/>
              <w:szCs w:val="30"/>
            </w:rPr>
            <w:tab/>
          </w:r>
          <w:r>
            <w:rPr>
              <w:sz w:val="30"/>
              <w:szCs w:val="30"/>
            </w:rPr>
            <w:fldChar w:fldCharType="begin"/>
          </w:r>
          <w:r>
            <w:rPr>
              <w:sz w:val="30"/>
              <w:szCs w:val="30"/>
            </w:rPr>
            <w:instrText xml:space="preserve"> PAGEREF _Toc14493 \h </w:instrText>
          </w:r>
          <w:r>
            <w:rPr>
              <w:sz w:val="30"/>
              <w:szCs w:val="30"/>
            </w:rPr>
            <w:fldChar w:fldCharType="separate"/>
          </w:r>
          <w:r>
            <w:rPr>
              <w:sz w:val="30"/>
              <w:szCs w:val="30"/>
            </w:rPr>
            <w:t>- 8 -</w:t>
          </w:r>
          <w:r>
            <w:rPr>
              <w:sz w:val="30"/>
              <w:szCs w:val="30"/>
            </w:rPr>
            <w:fldChar w:fldCharType="end"/>
          </w:r>
          <w:r>
            <w:rPr>
              <w:sz w:val="30"/>
              <w:szCs w:val="30"/>
            </w:rPr>
            <w:fldChar w:fldCharType="end"/>
          </w:r>
        </w:p>
        <w:p>
          <w:pPr>
            <w:pStyle w:val="21"/>
            <w:tabs>
              <w:tab w:val="right" w:leader="dot" w:pos="8306"/>
            </w:tabs>
            <w:rPr>
              <w:sz w:val="30"/>
              <w:szCs w:val="30"/>
            </w:rPr>
          </w:pPr>
          <w:r>
            <w:rPr>
              <w:sz w:val="30"/>
              <w:szCs w:val="30"/>
            </w:rPr>
            <w:fldChar w:fldCharType="begin"/>
          </w:r>
          <w:r>
            <w:rPr>
              <w:sz w:val="30"/>
              <w:szCs w:val="30"/>
            </w:rPr>
            <w:instrText xml:space="preserve"> HYPERLINK \l _Toc12260 </w:instrText>
          </w:r>
          <w:r>
            <w:rPr>
              <w:sz w:val="30"/>
              <w:szCs w:val="30"/>
            </w:rPr>
            <w:fldChar w:fldCharType="separate"/>
          </w:r>
          <w:r>
            <w:rPr>
              <w:rFonts w:ascii="楷体" w:eastAsia="楷体" w:cs="楷体" w:hint="eastAsia"/>
              <w:bCs/>
              <w:sz w:val="30"/>
              <w:szCs w:val="30"/>
            </w:rPr>
            <w:t>（三）事故性质</w:t>
          </w:r>
          <w:r>
            <w:rPr>
              <w:sz w:val="30"/>
              <w:szCs w:val="30"/>
            </w:rPr>
            <w:tab/>
          </w:r>
          <w:r>
            <w:rPr>
              <w:sz w:val="30"/>
              <w:szCs w:val="30"/>
            </w:rPr>
            <w:fldChar w:fldCharType="begin"/>
          </w:r>
          <w:r>
            <w:rPr>
              <w:sz w:val="30"/>
              <w:szCs w:val="30"/>
            </w:rPr>
            <w:instrText xml:space="preserve"> PAGEREF _Toc12260 \h </w:instrText>
          </w:r>
          <w:r>
            <w:rPr>
              <w:sz w:val="30"/>
              <w:szCs w:val="30"/>
            </w:rPr>
            <w:fldChar w:fldCharType="separate"/>
          </w:r>
          <w:r>
            <w:rPr>
              <w:sz w:val="30"/>
              <w:szCs w:val="30"/>
            </w:rPr>
            <w:t>- 8 -</w:t>
          </w:r>
          <w:r>
            <w:rPr>
              <w:sz w:val="30"/>
              <w:szCs w:val="30"/>
            </w:rPr>
            <w:fldChar w:fldCharType="end"/>
          </w:r>
          <w:r>
            <w:rPr>
              <w:sz w:val="30"/>
              <w:szCs w:val="30"/>
            </w:rPr>
            <w:fldChar w:fldCharType="end"/>
          </w:r>
        </w:p>
        <w:p>
          <w:pPr>
            <w:pStyle w:val="20"/>
            <w:tabs>
              <w:tab w:val="right" w:leader="dot" w:pos="8306"/>
            </w:tabs>
            <w:rPr>
              <w:sz w:val="30"/>
              <w:szCs w:val="30"/>
            </w:rPr>
          </w:pPr>
          <w:r>
            <w:rPr>
              <w:sz w:val="30"/>
              <w:szCs w:val="30"/>
            </w:rPr>
            <w:fldChar w:fldCharType="begin"/>
          </w:r>
          <w:r>
            <w:rPr>
              <w:sz w:val="30"/>
              <w:szCs w:val="30"/>
            </w:rPr>
            <w:instrText xml:space="preserve"> HYPERLINK \l _Toc23156 </w:instrText>
          </w:r>
          <w:r>
            <w:rPr>
              <w:sz w:val="30"/>
              <w:szCs w:val="30"/>
            </w:rPr>
            <w:fldChar w:fldCharType="separate"/>
          </w:r>
          <w:r>
            <w:rPr>
              <w:rFonts w:ascii="黑体" w:eastAsia="黑体" w:hint="eastAsia"/>
              <w:sz w:val="30"/>
              <w:szCs w:val="30"/>
            </w:rPr>
            <w:t>四、调查发现的主要问题</w:t>
          </w:r>
          <w:r>
            <w:rPr>
              <w:sz w:val="30"/>
              <w:szCs w:val="30"/>
            </w:rPr>
            <w:tab/>
          </w:r>
          <w:r>
            <w:rPr>
              <w:sz w:val="30"/>
              <w:szCs w:val="30"/>
            </w:rPr>
            <w:fldChar w:fldCharType="begin"/>
          </w:r>
          <w:r>
            <w:rPr>
              <w:sz w:val="30"/>
              <w:szCs w:val="30"/>
            </w:rPr>
            <w:instrText xml:space="preserve"> PAGEREF _Toc23156 \h </w:instrText>
          </w:r>
          <w:r>
            <w:rPr>
              <w:sz w:val="30"/>
              <w:szCs w:val="30"/>
            </w:rPr>
            <w:fldChar w:fldCharType="separate"/>
          </w:r>
          <w:r>
            <w:rPr>
              <w:sz w:val="30"/>
              <w:szCs w:val="30"/>
            </w:rPr>
            <w:t>- 8 -</w:t>
          </w:r>
          <w:r>
            <w:rPr>
              <w:sz w:val="30"/>
              <w:szCs w:val="30"/>
            </w:rPr>
            <w:fldChar w:fldCharType="end"/>
          </w:r>
          <w:r>
            <w:rPr>
              <w:sz w:val="30"/>
              <w:szCs w:val="30"/>
            </w:rPr>
            <w:fldChar w:fldCharType="end"/>
          </w:r>
        </w:p>
        <w:p>
          <w:pPr>
            <w:pStyle w:val="21"/>
            <w:tabs>
              <w:tab w:val="right" w:leader="dot" w:pos="8306"/>
            </w:tabs>
            <w:rPr>
              <w:sz w:val="30"/>
              <w:szCs w:val="30"/>
            </w:rPr>
          </w:pPr>
          <w:r>
            <w:rPr>
              <w:sz w:val="30"/>
              <w:szCs w:val="30"/>
            </w:rPr>
            <w:fldChar w:fldCharType="begin"/>
          </w:r>
          <w:r>
            <w:rPr>
              <w:sz w:val="30"/>
              <w:szCs w:val="30"/>
            </w:rPr>
            <w:instrText xml:space="preserve"> HYPERLINK \l _Toc7353 </w:instrText>
          </w:r>
          <w:r>
            <w:rPr>
              <w:sz w:val="30"/>
              <w:szCs w:val="30"/>
            </w:rPr>
            <w:fldChar w:fldCharType="separate"/>
          </w:r>
          <w:r>
            <w:rPr>
              <w:rFonts w:ascii="楷体_GB2312" w:eastAsia="楷体_GB2312" w:hint="eastAsia"/>
              <w:bCs/>
              <w:sz w:val="30"/>
              <w:szCs w:val="30"/>
            </w:rPr>
            <w:t>（一）汶川华明电力开发有限责任公司</w:t>
          </w:r>
          <w:r>
            <w:rPr>
              <w:sz w:val="30"/>
              <w:szCs w:val="30"/>
            </w:rPr>
            <w:tab/>
          </w:r>
          <w:r>
            <w:rPr>
              <w:sz w:val="30"/>
              <w:szCs w:val="30"/>
            </w:rPr>
            <w:fldChar w:fldCharType="begin"/>
          </w:r>
          <w:r>
            <w:rPr>
              <w:sz w:val="30"/>
              <w:szCs w:val="30"/>
            </w:rPr>
            <w:instrText xml:space="preserve"> PAGEREF _Toc7353 \h </w:instrText>
          </w:r>
          <w:r>
            <w:rPr>
              <w:sz w:val="30"/>
              <w:szCs w:val="30"/>
            </w:rPr>
            <w:fldChar w:fldCharType="separate"/>
          </w:r>
          <w:r>
            <w:rPr>
              <w:sz w:val="30"/>
              <w:szCs w:val="30"/>
            </w:rPr>
            <w:t>- 8 -</w:t>
          </w:r>
          <w:r>
            <w:rPr>
              <w:sz w:val="30"/>
              <w:szCs w:val="30"/>
            </w:rPr>
            <w:fldChar w:fldCharType="end"/>
          </w:r>
          <w:r>
            <w:rPr>
              <w:sz w:val="30"/>
              <w:szCs w:val="30"/>
            </w:rPr>
            <w:fldChar w:fldCharType="end"/>
          </w:r>
        </w:p>
        <w:p>
          <w:pPr>
            <w:pStyle w:val="21"/>
            <w:tabs>
              <w:tab w:val="right" w:leader="dot" w:pos="8306"/>
            </w:tabs>
            <w:rPr>
              <w:sz w:val="30"/>
              <w:szCs w:val="30"/>
            </w:rPr>
          </w:pPr>
          <w:r>
            <w:rPr>
              <w:sz w:val="30"/>
              <w:szCs w:val="30"/>
            </w:rPr>
            <w:fldChar w:fldCharType="begin"/>
          </w:r>
          <w:r>
            <w:rPr>
              <w:sz w:val="30"/>
              <w:szCs w:val="30"/>
            </w:rPr>
            <w:instrText xml:space="preserve"> HYPERLINK \l _Toc3197 </w:instrText>
          </w:r>
          <w:r>
            <w:rPr>
              <w:sz w:val="30"/>
              <w:szCs w:val="30"/>
            </w:rPr>
            <w:fldChar w:fldCharType="separate"/>
          </w:r>
          <w:r>
            <w:rPr>
              <w:rFonts w:ascii="楷体_GB2312" w:eastAsia="楷体_GB2312" w:hint="eastAsia"/>
              <w:bCs/>
              <w:sz w:val="30"/>
              <w:szCs w:val="30"/>
            </w:rPr>
            <w:t>（二）自贡市顺安水下作业有限公司</w:t>
          </w:r>
          <w:r>
            <w:rPr>
              <w:sz w:val="30"/>
              <w:szCs w:val="30"/>
            </w:rPr>
            <w:tab/>
          </w:r>
          <w:r>
            <w:rPr>
              <w:sz w:val="30"/>
              <w:szCs w:val="30"/>
            </w:rPr>
            <w:fldChar w:fldCharType="begin"/>
          </w:r>
          <w:r>
            <w:rPr>
              <w:sz w:val="30"/>
              <w:szCs w:val="30"/>
            </w:rPr>
            <w:instrText xml:space="preserve"> PAGEREF _Toc3197 \h </w:instrText>
          </w:r>
          <w:r>
            <w:rPr>
              <w:sz w:val="30"/>
              <w:szCs w:val="30"/>
            </w:rPr>
            <w:fldChar w:fldCharType="separate"/>
          </w:r>
          <w:r>
            <w:rPr>
              <w:sz w:val="30"/>
              <w:szCs w:val="30"/>
            </w:rPr>
            <w:t>- 9 -</w:t>
          </w:r>
          <w:r>
            <w:rPr>
              <w:sz w:val="30"/>
              <w:szCs w:val="30"/>
            </w:rPr>
            <w:fldChar w:fldCharType="end"/>
          </w:r>
          <w:r>
            <w:rPr>
              <w:sz w:val="30"/>
              <w:szCs w:val="30"/>
            </w:rPr>
            <w:fldChar w:fldCharType="end"/>
          </w:r>
        </w:p>
        <w:p>
          <w:pPr>
            <w:pStyle w:val="20"/>
            <w:tabs>
              <w:tab w:val="right" w:leader="dot" w:pos="8306"/>
            </w:tabs>
            <w:rPr>
              <w:sz w:val="30"/>
              <w:szCs w:val="30"/>
            </w:rPr>
          </w:pPr>
          <w:r>
            <w:rPr>
              <w:sz w:val="30"/>
              <w:szCs w:val="30"/>
            </w:rPr>
            <w:fldChar w:fldCharType="begin"/>
          </w:r>
          <w:r>
            <w:rPr>
              <w:sz w:val="30"/>
              <w:szCs w:val="30"/>
            </w:rPr>
            <w:instrText xml:space="preserve"> HYPERLINK \l _Toc25639 </w:instrText>
          </w:r>
          <w:r>
            <w:rPr>
              <w:sz w:val="30"/>
              <w:szCs w:val="30"/>
            </w:rPr>
            <w:fldChar w:fldCharType="separate"/>
          </w:r>
          <w:r>
            <w:rPr>
              <w:rFonts w:ascii="黑体" w:eastAsia="黑体" w:hint="eastAsia"/>
              <w:sz w:val="30"/>
              <w:szCs w:val="30"/>
            </w:rPr>
            <w:t>五、行业监管部门履职情况</w:t>
          </w:r>
          <w:r>
            <w:rPr>
              <w:sz w:val="30"/>
              <w:szCs w:val="30"/>
            </w:rPr>
            <w:tab/>
          </w:r>
          <w:r>
            <w:rPr>
              <w:sz w:val="30"/>
              <w:szCs w:val="30"/>
            </w:rPr>
            <w:fldChar w:fldCharType="begin"/>
          </w:r>
          <w:r>
            <w:rPr>
              <w:sz w:val="30"/>
              <w:szCs w:val="30"/>
            </w:rPr>
            <w:instrText xml:space="preserve"> PAGEREF _Toc25639 \h </w:instrText>
          </w:r>
          <w:r>
            <w:rPr>
              <w:sz w:val="30"/>
              <w:szCs w:val="30"/>
            </w:rPr>
            <w:fldChar w:fldCharType="separate"/>
          </w:r>
          <w:r>
            <w:rPr>
              <w:sz w:val="30"/>
              <w:szCs w:val="30"/>
            </w:rPr>
            <w:t>- 9 -</w:t>
          </w:r>
          <w:r>
            <w:rPr>
              <w:sz w:val="30"/>
              <w:szCs w:val="30"/>
            </w:rPr>
            <w:fldChar w:fldCharType="end"/>
          </w:r>
          <w:r>
            <w:rPr>
              <w:sz w:val="30"/>
              <w:szCs w:val="30"/>
            </w:rPr>
            <w:fldChar w:fldCharType="end"/>
          </w:r>
        </w:p>
        <w:p>
          <w:pPr>
            <w:pStyle w:val="20"/>
            <w:tabs>
              <w:tab w:val="right" w:leader="dot" w:pos="8306"/>
            </w:tabs>
            <w:rPr>
              <w:sz w:val="30"/>
              <w:szCs w:val="30"/>
            </w:rPr>
          </w:pPr>
          <w:r>
            <w:rPr>
              <w:sz w:val="30"/>
              <w:szCs w:val="30"/>
            </w:rPr>
            <w:fldChar w:fldCharType="begin"/>
          </w:r>
          <w:r>
            <w:rPr>
              <w:sz w:val="30"/>
              <w:szCs w:val="30"/>
            </w:rPr>
            <w:instrText xml:space="preserve"> HYPERLINK \l _Toc18484 </w:instrText>
          </w:r>
          <w:r>
            <w:rPr>
              <w:sz w:val="30"/>
              <w:szCs w:val="30"/>
            </w:rPr>
            <w:fldChar w:fldCharType="separate"/>
          </w:r>
          <w:r>
            <w:rPr>
              <w:rFonts w:ascii="黑体" w:eastAsia="黑体" w:hint="eastAsia"/>
              <w:sz w:val="30"/>
              <w:szCs w:val="30"/>
            </w:rPr>
            <w:t>六、责任认定和处理建议</w:t>
          </w:r>
          <w:r>
            <w:rPr>
              <w:sz w:val="30"/>
              <w:szCs w:val="30"/>
            </w:rPr>
            <w:tab/>
          </w:r>
          <w:r>
            <w:rPr>
              <w:sz w:val="30"/>
              <w:szCs w:val="30"/>
            </w:rPr>
            <w:fldChar w:fldCharType="begin"/>
          </w:r>
          <w:r>
            <w:rPr>
              <w:sz w:val="30"/>
              <w:szCs w:val="30"/>
            </w:rPr>
            <w:instrText xml:space="preserve"> PAGEREF _Toc18484 \h </w:instrText>
          </w:r>
          <w:r>
            <w:rPr>
              <w:sz w:val="30"/>
              <w:szCs w:val="30"/>
            </w:rPr>
            <w:fldChar w:fldCharType="separate"/>
          </w:r>
          <w:r>
            <w:rPr>
              <w:sz w:val="30"/>
              <w:szCs w:val="30"/>
            </w:rPr>
            <w:t>- 9 -</w:t>
          </w:r>
          <w:r>
            <w:rPr>
              <w:sz w:val="30"/>
              <w:szCs w:val="30"/>
            </w:rPr>
            <w:fldChar w:fldCharType="end"/>
          </w:r>
          <w:r>
            <w:rPr>
              <w:sz w:val="30"/>
              <w:szCs w:val="30"/>
            </w:rPr>
            <w:fldChar w:fldCharType="end"/>
          </w:r>
        </w:p>
        <w:p>
          <w:pPr>
            <w:pStyle w:val="21"/>
            <w:tabs>
              <w:tab w:val="right" w:leader="dot" w:pos="8306"/>
            </w:tabs>
            <w:rPr>
              <w:sz w:val="30"/>
              <w:szCs w:val="30"/>
            </w:rPr>
          </w:pPr>
          <w:r>
            <w:rPr>
              <w:sz w:val="30"/>
              <w:szCs w:val="30"/>
            </w:rPr>
            <w:fldChar w:fldCharType="begin"/>
          </w:r>
          <w:r>
            <w:rPr>
              <w:sz w:val="30"/>
              <w:szCs w:val="30"/>
            </w:rPr>
            <w:instrText xml:space="preserve"> HYPERLINK \l _Toc31518 </w:instrText>
          </w:r>
          <w:r>
            <w:rPr>
              <w:sz w:val="30"/>
              <w:szCs w:val="30"/>
            </w:rPr>
            <w:fldChar w:fldCharType="separate"/>
          </w:r>
          <w:r>
            <w:rPr>
              <w:rFonts w:ascii="楷体_GB2312" w:eastAsia="楷体_GB2312" w:hint="eastAsia"/>
              <w:bCs/>
              <w:sz w:val="30"/>
              <w:szCs w:val="30"/>
            </w:rPr>
            <w:t>（一）对事故单位的责任认定及处理意见</w:t>
          </w:r>
          <w:r>
            <w:rPr>
              <w:sz w:val="30"/>
              <w:szCs w:val="30"/>
            </w:rPr>
            <w:tab/>
          </w:r>
          <w:r>
            <w:rPr>
              <w:sz w:val="30"/>
              <w:szCs w:val="30"/>
            </w:rPr>
            <w:fldChar w:fldCharType="begin"/>
          </w:r>
          <w:r>
            <w:rPr>
              <w:sz w:val="30"/>
              <w:szCs w:val="30"/>
            </w:rPr>
            <w:instrText xml:space="preserve"> PAGEREF _Toc31518 \h </w:instrText>
          </w:r>
          <w:r>
            <w:rPr>
              <w:sz w:val="30"/>
              <w:szCs w:val="30"/>
            </w:rPr>
            <w:fldChar w:fldCharType="separate"/>
          </w:r>
          <w:r>
            <w:rPr>
              <w:sz w:val="30"/>
              <w:szCs w:val="30"/>
            </w:rPr>
            <w:t>- 9 -</w:t>
          </w:r>
          <w:r>
            <w:rPr>
              <w:sz w:val="30"/>
              <w:szCs w:val="30"/>
            </w:rPr>
            <w:fldChar w:fldCharType="end"/>
          </w:r>
          <w:r>
            <w:rPr>
              <w:sz w:val="30"/>
              <w:szCs w:val="30"/>
            </w:rPr>
            <w:fldChar w:fldCharType="end"/>
          </w:r>
        </w:p>
        <w:p>
          <w:pPr>
            <w:pStyle w:val="21"/>
            <w:tabs>
              <w:tab w:val="right" w:leader="dot" w:pos="8306"/>
            </w:tabs>
            <w:rPr>
              <w:sz w:val="30"/>
              <w:szCs w:val="30"/>
            </w:rPr>
          </w:pPr>
          <w:r>
            <w:rPr>
              <w:sz w:val="30"/>
              <w:szCs w:val="30"/>
            </w:rPr>
            <w:fldChar w:fldCharType="begin"/>
          </w:r>
          <w:r>
            <w:rPr>
              <w:sz w:val="30"/>
              <w:szCs w:val="30"/>
            </w:rPr>
            <w:instrText xml:space="preserve"> HYPERLINK \l _Toc9372 </w:instrText>
          </w:r>
          <w:r>
            <w:rPr>
              <w:sz w:val="30"/>
              <w:szCs w:val="30"/>
            </w:rPr>
            <w:fldChar w:fldCharType="separate"/>
          </w:r>
          <w:r>
            <w:rPr>
              <w:rFonts w:ascii="楷体_GB2312" w:eastAsia="楷体_GB2312" w:hint="eastAsia"/>
              <w:bCs/>
              <w:sz w:val="30"/>
              <w:szCs w:val="30"/>
            </w:rPr>
            <w:t>（二）对事故相关人员的责任认定</w:t>
          </w:r>
          <w:r>
            <w:rPr>
              <w:sz w:val="30"/>
              <w:szCs w:val="30"/>
            </w:rPr>
            <w:tab/>
          </w:r>
          <w:r>
            <w:rPr>
              <w:sz w:val="30"/>
              <w:szCs w:val="30"/>
            </w:rPr>
            <w:fldChar w:fldCharType="begin"/>
          </w:r>
          <w:r>
            <w:rPr>
              <w:sz w:val="30"/>
              <w:szCs w:val="30"/>
            </w:rPr>
            <w:instrText xml:space="preserve"> PAGEREF _Toc9372 \h </w:instrText>
          </w:r>
          <w:r>
            <w:rPr>
              <w:sz w:val="30"/>
              <w:szCs w:val="30"/>
            </w:rPr>
            <w:fldChar w:fldCharType="separate"/>
          </w:r>
          <w:r>
            <w:rPr>
              <w:sz w:val="30"/>
              <w:szCs w:val="30"/>
            </w:rPr>
            <w:t>- 10 -</w:t>
          </w:r>
          <w:r>
            <w:rPr>
              <w:sz w:val="30"/>
              <w:szCs w:val="30"/>
            </w:rPr>
            <w:fldChar w:fldCharType="end"/>
          </w:r>
          <w:r>
            <w:rPr>
              <w:sz w:val="30"/>
              <w:szCs w:val="30"/>
            </w:rPr>
            <w:fldChar w:fldCharType="end"/>
          </w:r>
        </w:p>
        <w:p>
          <w:pPr>
            <w:pStyle w:val="21"/>
            <w:tabs>
              <w:tab w:val="right" w:leader="dot" w:pos="8306"/>
            </w:tabs>
            <w:rPr>
              <w:sz w:val="30"/>
              <w:szCs w:val="30"/>
            </w:rPr>
          </w:pPr>
          <w:r>
            <w:rPr>
              <w:sz w:val="30"/>
              <w:szCs w:val="30"/>
            </w:rPr>
            <w:fldChar w:fldCharType="begin"/>
          </w:r>
          <w:r>
            <w:rPr>
              <w:sz w:val="30"/>
              <w:szCs w:val="30"/>
            </w:rPr>
            <w:instrText xml:space="preserve"> HYPERLINK \l _Toc9372 </w:instrText>
          </w:r>
          <w:r>
            <w:rPr>
              <w:sz w:val="30"/>
              <w:szCs w:val="30"/>
            </w:rPr>
            <w:fldChar w:fldCharType="separate"/>
          </w:r>
          <w:r>
            <w:rPr>
              <w:rFonts w:ascii="楷体_GB2312" w:eastAsia="楷体_GB2312" w:hint="eastAsia"/>
              <w:bCs/>
              <w:sz w:val="30"/>
              <w:szCs w:val="30"/>
            </w:rPr>
            <w:t>（</w:t>
          </w:r>
          <w:r>
            <w:rPr>
              <w:rFonts w:ascii="楷体_GB2312" w:eastAsia="楷体_GB2312" w:hint="eastAsia"/>
              <w:bCs/>
              <w:sz w:val="30"/>
              <w:szCs w:val="30"/>
              <w:lang w:eastAsia="zh-CN"/>
            </w:rPr>
            <w:t>三</w:t>
          </w:r>
          <w:r>
            <w:rPr>
              <w:rFonts w:ascii="楷体_GB2312" w:eastAsia="楷体_GB2312" w:hint="eastAsia"/>
              <w:bCs/>
              <w:sz w:val="30"/>
              <w:szCs w:val="30"/>
            </w:rPr>
            <w:t>）对</w:t>
          </w:r>
          <w:r>
            <w:rPr>
              <w:rFonts w:ascii="楷体_GB2312" w:eastAsia="楷体_GB2312" w:hint="eastAsia"/>
              <w:bCs/>
              <w:sz w:val="30"/>
              <w:szCs w:val="30"/>
              <w:lang w:eastAsia="zh-CN"/>
            </w:rPr>
            <w:t>行业监管部门</w:t>
          </w:r>
          <w:r>
            <w:rPr>
              <w:rFonts w:ascii="楷体_GB2312" w:eastAsia="楷体_GB2312" w:hint="eastAsia"/>
              <w:bCs/>
              <w:sz w:val="30"/>
              <w:szCs w:val="30"/>
            </w:rPr>
            <w:t>的责任认定</w:t>
          </w:r>
          <w:r>
            <w:rPr>
              <w:sz w:val="30"/>
              <w:szCs w:val="30"/>
            </w:rPr>
            <w:tab/>
          </w:r>
          <w:r>
            <w:rPr>
              <w:sz w:val="30"/>
              <w:szCs w:val="30"/>
            </w:rPr>
            <w:fldChar w:fldCharType="begin"/>
          </w:r>
          <w:r>
            <w:rPr>
              <w:sz w:val="30"/>
              <w:szCs w:val="30"/>
            </w:rPr>
            <w:instrText xml:space="preserve"> PAGEREF _Toc9372 \h </w:instrText>
          </w:r>
          <w:r>
            <w:rPr>
              <w:sz w:val="30"/>
              <w:szCs w:val="30"/>
            </w:rPr>
            <w:fldChar w:fldCharType="separate"/>
          </w:r>
          <w:r>
            <w:rPr>
              <w:sz w:val="30"/>
              <w:szCs w:val="30"/>
            </w:rPr>
            <w:t>- 10 -</w:t>
          </w:r>
          <w:r>
            <w:rPr>
              <w:sz w:val="30"/>
              <w:szCs w:val="30"/>
            </w:rPr>
            <w:fldChar w:fldCharType="end"/>
          </w:r>
          <w:r>
            <w:rPr>
              <w:sz w:val="30"/>
              <w:szCs w:val="30"/>
            </w:rPr>
            <w:fldChar w:fldCharType="end"/>
          </w:r>
        </w:p>
        <w:p>
          <w:pPr>
            <w:pStyle w:val="21"/>
            <w:tabs>
              <w:tab w:val="right" w:leader="dot" w:pos="8306"/>
            </w:tabs>
            <w:rPr>
              <w:sz w:val="30"/>
              <w:szCs w:val="30"/>
            </w:rPr>
          </w:pPr>
          <w:r>
            <w:rPr>
              <w:sz w:val="30"/>
              <w:szCs w:val="30"/>
            </w:rPr>
            <w:fldChar w:fldCharType="begin"/>
          </w:r>
          <w:r>
            <w:rPr>
              <w:sz w:val="30"/>
              <w:szCs w:val="30"/>
            </w:rPr>
            <w:instrText xml:space="preserve"> HYPERLINK \l _Toc796 </w:instrText>
          </w:r>
          <w:r>
            <w:rPr>
              <w:sz w:val="30"/>
              <w:szCs w:val="30"/>
            </w:rPr>
            <w:fldChar w:fldCharType="separate"/>
          </w:r>
          <w:r>
            <w:rPr>
              <w:rFonts w:ascii="楷体" w:eastAsia="楷体" w:cs="楷体" w:hint="eastAsia"/>
              <w:bCs/>
              <w:sz w:val="30"/>
              <w:szCs w:val="30"/>
            </w:rPr>
            <w:t>（四）对负有监管职责的公职人员的责任认定</w:t>
          </w:r>
          <w:r>
            <w:rPr>
              <w:sz w:val="30"/>
              <w:szCs w:val="30"/>
            </w:rPr>
            <w:tab/>
          </w:r>
          <w:r>
            <w:rPr>
              <w:sz w:val="30"/>
              <w:szCs w:val="30"/>
            </w:rPr>
            <w:fldChar w:fldCharType="begin"/>
          </w:r>
          <w:r>
            <w:rPr>
              <w:sz w:val="30"/>
              <w:szCs w:val="30"/>
            </w:rPr>
            <w:instrText xml:space="preserve"> PAGEREF _Toc796 \h </w:instrText>
          </w:r>
          <w:r>
            <w:rPr>
              <w:sz w:val="30"/>
              <w:szCs w:val="30"/>
            </w:rPr>
            <w:fldChar w:fldCharType="separate"/>
          </w:r>
          <w:r>
            <w:rPr>
              <w:sz w:val="30"/>
              <w:szCs w:val="30"/>
            </w:rPr>
            <w:t>- 12 -</w:t>
          </w:r>
          <w:r>
            <w:rPr>
              <w:sz w:val="30"/>
              <w:szCs w:val="30"/>
            </w:rPr>
            <w:fldChar w:fldCharType="end"/>
          </w:r>
          <w:r>
            <w:rPr>
              <w:sz w:val="30"/>
              <w:szCs w:val="30"/>
            </w:rPr>
            <w:fldChar w:fldCharType="end"/>
          </w:r>
        </w:p>
        <w:p>
          <w:pPr>
            <w:pStyle w:val="20"/>
            <w:tabs>
              <w:tab w:val="right" w:leader="dot" w:pos="8306"/>
            </w:tabs>
            <w:rPr>
              <w:sz w:val="30"/>
              <w:szCs w:val="30"/>
            </w:rPr>
          </w:pPr>
          <w:r>
            <w:rPr>
              <w:sz w:val="30"/>
              <w:szCs w:val="30"/>
            </w:rPr>
            <w:fldChar w:fldCharType="begin"/>
          </w:r>
          <w:r>
            <w:rPr>
              <w:sz w:val="30"/>
              <w:szCs w:val="30"/>
            </w:rPr>
            <w:instrText xml:space="preserve"> HYPERLINK \l _Toc12703 </w:instrText>
          </w:r>
          <w:r>
            <w:rPr>
              <w:sz w:val="30"/>
              <w:szCs w:val="30"/>
            </w:rPr>
            <w:fldChar w:fldCharType="separate"/>
          </w:r>
          <w:r>
            <w:rPr>
              <w:rFonts w:ascii="黑体" w:eastAsia="黑体" w:hint="eastAsia"/>
              <w:sz w:val="30"/>
              <w:szCs w:val="30"/>
            </w:rPr>
            <w:t>七、事故防范和整改措施</w:t>
          </w:r>
          <w:r>
            <w:rPr>
              <w:sz w:val="30"/>
              <w:szCs w:val="30"/>
            </w:rPr>
            <w:tab/>
          </w:r>
          <w:r>
            <w:rPr>
              <w:sz w:val="30"/>
              <w:szCs w:val="30"/>
            </w:rPr>
            <w:fldChar w:fldCharType="begin"/>
          </w:r>
          <w:r>
            <w:rPr>
              <w:sz w:val="30"/>
              <w:szCs w:val="30"/>
            </w:rPr>
            <w:instrText xml:space="preserve"> PAGEREF _Toc12703 \h </w:instrText>
          </w:r>
          <w:r>
            <w:rPr>
              <w:sz w:val="30"/>
              <w:szCs w:val="30"/>
            </w:rPr>
            <w:fldChar w:fldCharType="separate"/>
          </w:r>
          <w:r>
            <w:rPr>
              <w:sz w:val="30"/>
              <w:szCs w:val="30"/>
            </w:rPr>
            <w:t>- 13 -</w:t>
          </w:r>
          <w:r>
            <w:rPr>
              <w:sz w:val="30"/>
              <w:szCs w:val="30"/>
            </w:rPr>
            <w:fldChar w:fldCharType="end"/>
          </w:r>
          <w:r>
            <w:rPr>
              <w:sz w:val="30"/>
              <w:szCs w:val="30"/>
            </w:rPr>
            <w:fldChar w:fldCharType="end"/>
          </w:r>
        </w:p>
        <w:p>
          <w:pPr>
            <w:pStyle w:val="20"/>
            <w:tabs>
              <w:tab w:val="right" w:leader="dot" w:pos="8306"/>
            </w:tabs>
            <w:rPr>
              <w:sz w:val="30"/>
              <w:szCs w:val="30"/>
            </w:rPr>
          </w:pPr>
          <w:r>
            <w:rPr>
              <w:sz w:val="30"/>
              <w:szCs w:val="30"/>
            </w:rPr>
            <w:fldChar w:fldCharType="begin"/>
          </w:r>
          <w:r>
            <w:rPr>
              <w:sz w:val="30"/>
              <w:szCs w:val="30"/>
            </w:rPr>
            <w:instrText xml:space="preserve"> HYPERLINK \l _Toc30528 </w:instrText>
          </w:r>
          <w:r>
            <w:rPr>
              <w:sz w:val="30"/>
              <w:szCs w:val="30"/>
            </w:rPr>
            <w:fldChar w:fldCharType="separate"/>
          </w:r>
          <w:r>
            <w:rPr>
              <w:rFonts w:ascii="楷体" w:eastAsia="楷体" w:cs="楷体" w:hint="eastAsia"/>
              <w:bCs/>
              <w:sz w:val="30"/>
              <w:szCs w:val="30"/>
            </w:rPr>
            <w:t>（一）汶川华明电力开发有限责任公司</w:t>
          </w:r>
          <w:r>
            <w:rPr>
              <w:sz w:val="30"/>
              <w:szCs w:val="30"/>
            </w:rPr>
            <w:tab/>
          </w:r>
          <w:r>
            <w:rPr>
              <w:sz w:val="30"/>
              <w:szCs w:val="30"/>
            </w:rPr>
            <w:fldChar w:fldCharType="begin"/>
          </w:r>
          <w:r>
            <w:rPr>
              <w:sz w:val="30"/>
              <w:szCs w:val="30"/>
            </w:rPr>
            <w:instrText xml:space="preserve"> PAGEREF _Toc30528 \h </w:instrText>
          </w:r>
          <w:r>
            <w:rPr>
              <w:sz w:val="30"/>
              <w:szCs w:val="30"/>
            </w:rPr>
            <w:fldChar w:fldCharType="separate"/>
          </w:r>
          <w:r>
            <w:rPr>
              <w:sz w:val="30"/>
              <w:szCs w:val="30"/>
            </w:rPr>
            <w:t>- 13 -</w:t>
          </w:r>
          <w:r>
            <w:rPr>
              <w:sz w:val="30"/>
              <w:szCs w:val="30"/>
            </w:rPr>
            <w:fldChar w:fldCharType="end"/>
          </w:r>
          <w:r>
            <w:rPr>
              <w:sz w:val="30"/>
              <w:szCs w:val="30"/>
            </w:rPr>
            <w:fldChar w:fldCharType="end"/>
          </w:r>
        </w:p>
        <w:p>
          <w:pPr>
            <w:pStyle w:val="20"/>
            <w:tabs>
              <w:tab w:val="right" w:leader="dot" w:pos="8306"/>
            </w:tabs>
            <w:rPr>
              <w:sz w:val="30"/>
              <w:szCs w:val="30"/>
            </w:rPr>
          </w:pPr>
          <w:r>
            <w:rPr>
              <w:sz w:val="30"/>
              <w:szCs w:val="30"/>
            </w:rPr>
            <w:fldChar w:fldCharType="begin"/>
          </w:r>
          <w:r>
            <w:rPr>
              <w:sz w:val="30"/>
              <w:szCs w:val="30"/>
            </w:rPr>
            <w:instrText xml:space="preserve"> HYPERLINK \l _Toc13062 </w:instrText>
          </w:r>
          <w:r>
            <w:rPr>
              <w:sz w:val="30"/>
              <w:szCs w:val="30"/>
            </w:rPr>
            <w:fldChar w:fldCharType="separate"/>
          </w:r>
          <w:r>
            <w:rPr>
              <w:rFonts w:ascii="楷体" w:eastAsia="楷体" w:cs="楷体" w:hint="eastAsia"/>
              <w:bCs/>
              <w:sz w:val="30"/>
              <w:szCs w:val="30"/>
            </w:rPr>
            <w:t>（二）自贡市顺安水下作业有限公司</w:t>
          </w:r>
          <w:r>
            <w:rPr>
              <w:sz w:val="30"/>
              <w:szCs w:val="30"/>
            </w:rPr>
            <w:tab/>
          </w:r>
          <w:r>
            <w:rPr>
              <w:sz w:val="30"/>
              <w:szCs w:val="30"/>
            </w:rPr>
            <w:fldChar w:fldCharType="begin"/>
          </w:r>
          <w:r>
            <w:rPr>
              <w:sz w:val="30"/>
              <w:szCs w:val="30"/>
            </w:rPr>
            <w:instrText xml:space="preserve"> PAGEREF _Toc13062 \h </w:instrText>
          </w:r>
          <w:r>
            <w:rPr>
              <w:sz w:val="30"/>
              <w:szCs w:val="30"/>
            </w:rPr>
            <w:fldChar w:fldCharType="separate"/>
          </w:r>
          <w:r>
            <w:rPr>
              <w:sz w:val="30"/>
              <w:szCs w:val="30"/>
            </w:rPr>
            <w:t>- 13 -</w:t>
          </w:r>
          <w:r>
            <w:rPr>
              <w:sz w:val="30"/>
              <w:szCs w:val="30"/>
            </w:rPr>
            <w:fldChar w:fldCharType="end"/>
          </w:r>
          <w:r>
            <w:rPr>
              <w:sz w:val="30"/>
              <w:szCs w:val="30"/>
            </w:rPr>
            <w:fldChar w:fldCharType="end"/>
          </w:r>
        </w:p>
        <w:p>
          <w:pPr>
            <w:pStyle w:val="20"/>
            <w:tabs>
              <w:tab w:val="right" w:leader="dot" w:pos="8306"/>
            </w:tabs>
            <w:rPr>
              <w:sz w:val="30"/>
              <w:szCs w:val="30"/>
            </w:rPr>
          </w:pPr>
          <w:r>
            <w:rPr>
              <w:sz w:val="30"/>
              <w:szCs w:val="30"/>
            </w:rPr>
            <w:fldChar w:fldCharType="begin"/>
          </w:r>
          <w:r>
            <w:rPr>
              <w:sz w:val="30"/>
              <w:szCs w:val="30"/>
            </w:rPr>
            <w:instrText xml:space="preserve"> HYPERLINK \l _Toc10249 </w:instrText>
          </w:r>
          <w:r>
            <w:rPr>
              <w:sz w:val="30"/>
              <w:szCs w:val="30"/>
            </w:rPr>
            <w:fldChar w:fldCharType="separate"/>
          </w:r>
          <w:r>
            <w:rPr>
              <w:rFonts w:ascii="楷体" w:eastAsia="楷体" w:cs="楷体" w:hint="eastAsia"/>
              <w:bCs/>
              <w:sz w:val="30"/>
              <w:szCs w:val="30"/>
              <w:lang w:eastAsia="zh-CN"/>
            </w:rPr>
            <w:t>（三）</w:t>
          </w:r>
          <w:r>
            <w:rPr>
              <w:rFonts w:ascii="楷体" w:eastAsia="楷体" w:cs="楷体" w:hint="eastAsia"/>
              <w:bCs/>
              <w:sz w:val="30"/>
              <w:szCs w:val="30"/>
            </w:rPr>
            <w:t>汶川县经济商务和信息化局</w:t>
          </w:r>
          <w:r>
            <w:rPr>
              <w:sz w:val="30"/>
              <w:szCs w:val="30"/>
            </w:rPr>
            <w:tab/>
          </w:r>
          <w:r>
            <w:rPr>
              <w:sz w:val="30"/>
              <w:szCs w:val="30"/>
            </w:rPr>
            <w:fldChar w:fldCharType="begin"/>
          </w:r>
          <w:r>
            <w:rPr>
              <w:sz w:val="30"/>
              <w:szCs w:val="30"/>
            </w:rPr>
            <w:instrText xml:space="preserve"> PAGEREF _Toc10249 \h </w:instrText>
          </w:r>
          <w:r>
            <w:rPr>
              <w:sz w:val="30"/>
              <w:szCs w:val="30"/>
            </w:rPr>
            <w:fldChar w:fldCharType="separate"/>
          </w:r>
          <w:r>
            <w:rPr>
              <w:sz w:val="30"/>
              <w:szCs w:val="30"/>
            </w:rPr>
            <w:t>- 13 -</w:t>
          </w:r>
          <w:r>
            <w:rPr>
              <w:sz w:val="30"/>
              <w:szCs w:val="30"/>
            </w:rPr>
            <w:fldChar w:fldCharType="end"/>
          </w:r>
          <w:r>
            <w:rPr>
              <w:sz w:val="30"/>
              <w:szCs w:val="30"/>
            </w:rPr>
            <w:fldChar w:fldCharType="end"/>
          </w:r>
        </w:p>
        <w:p>
          <w:pPr>
            <w:pStyle w:val="20"/>
            <w:tabs>
              <w:tab w:val="right" w:leader="dot" w:pos="8306"/>
            </w:tabs>
            <w:rPr>
              <w:sz w:val="30"/>
              <w:szCs w:val="30"/>
            </w:rPr>
          </w:pPr>
          <w:r>
            <w:rPr>
              <w:sz w:val="30"/>
              <w:szCs w:val="30"/>
            </w:rPr>
            <w:fldChar w:fldCharType="begin"/>
          </w:r>
          <w:r>
            <w:rPr>
              <w:sz w:val="30"/>
              <w:szCs w:val="30"/>
            </w:rPr>
            <w:instrText xml:space="preserve"> HYPERLINK \l _Toc27024 </w:instrText>
          </w:r>
          <w:r>
            <w:rPr>
              <w:sz w:val="30"/>
              <w:szCs w:val="30"/>
            </w:rPr>
            <w:fldChar w:fldCharType="separate"/>
          </w:r>
          <w:r>
            <w:rPr>
              <w:rFonts w:ascii="黑体" w:eastAsia="黑体" w:hint="eastAsia"/>
              <w:sz w:val="30"/>
              <w:szCs w:val="30"/>
            </w:rPr>
            <w:t>八、附件</w:t>
          </w:r>
          <w:r>
            <w:rPr>
              <w:sz w:val="30"/>
              <w:szCs w:val="30"/>
            </w:rPr>
            <w:tab/>
          </w:r>
          <w:r>
            <w:rPr>
              <w:sz w:val="30"/>
              <w:szCs w:val="30"/>
            </w:rPr>
            <w:fldChar w:fldCharType="begin"/>
          </w:r>
          <w:r>
            <w:rPr>
              <w:sz w:val="30"/>
              <w:szCs w:val="30"/>
            </w:rPr>
            <w:instrText xml:space="preserve"> PAGEREF _Toc27024 \h </w:instrText>
          </w:r>
          <w:r>
            <w:rPr>
              <w:sz w:val="30"/>
              <w:szCs w:val="30"/>
            </w:rPr>
            <w:fldChar w:fldCharType="separate"/>
          </w:r>
          <w:r>
            <w:rPr>
              <w:sz w:val="30"/>
              <w:szCs w:val="30"/>
            </w:rPr>
            <w:t>- 1</w:t>
          </w:r>
          <w:r>
            <w:rPr>
              <w:rFonts w:hint="eastAsia"/>
              <w:sz w:val="30"/>
              <w:szCs w:val="30"/>
              <w:lang w:val="en-US" w:eastAsia="zh-CN"/>
            </w:rPr>
            <w:t>3</w:t>
          </w:r>
          <w:r>
            <w:rPr>
              <w:sz w:val="30"/>
              <w:szCs w:val="30"/>
            </w:rPr>
            <w:t>-</w:t>
          </w:r>
          <w:r>
            <w:rPr>
              <w:sz w:val="30"/>
              <w:szCs w:val="30"/>
            </w:rPr>
            <w:fldChar w:fldCharType="end"/>
          </w:r>
          <w:r>
            <w:rPr>
              <w:sz w:val="30"/>
              <w:szCs w:val="30"/>
            </w:rPr>
            <w:fldChar w:fldCharType="end"/>
          </w:r>
        </w:p>
        <w:p>
          <w:pPr>
            <w:pStyle w:val="20"/>
            <w:tabs>
              <w:tab w:val="right" w:leader="dot" w:pos="8306"/>
            </w:tabs>
            <w:rPr>
              <w:sz w:val="30"/>
              <w:szCs w:val="30"/>
            </w:rPr>
          </w:pPr>
          <w:r>
            <w:rPr>
              <w:rFonts w:ascii="仿宋_GB2312" w:eastAsia="仿宋_GB2312" w:hint="eastAsia"/>
              <w:sz w:val="30"/>
              <w:szCs w:val="30"/>
            </w:rPr>
            <w:t>附件1</w:t>
          </w:r>
          <w:r>
            <w:rPr>
              <w:sz w:val="30"/>
              <w:szCs w:val="30"/>
            </w:rPr>
            <w:fldChar w:fldCharType="begin"/>
          </w:r>
          <w:r>
            <w:rPr>
              <w:sz w:val="30"/>
              <w:szCs w:val="30"/>
            </w:rPr>
            <w:instrText xml:space="preserve"> HYPERLINK \l _Toc6700 </w:instrText>
          </w:r>
          <w:r>
            <w:rPr>
              <w:sz w:val="30"/>
              <w:szCs w:val="30"/>
            </w:rPr>
            <w:fldChar w:fldCharType="separate"/>
          </w:r>
          <w:r>
            <w:rPr>
              <w:rFonts w:hint="eastAsia"/>
              <w:sz w:val="30"/>
              <w:szCs w:val="30"/>
              <w:lang w:val="en-US" w:eastAsia="zh-CN"/>
            </w:rPr>
            <w:t xml:space="preserve"> </w:t>
          </w:r>
          <w:r>
            <w:rPr>
              <w:rFonts w:ascii="仿宋_GB2312" w:eastAsia="仿宋_GB2312" w:hint="eastAsia"/>
              <w:sz w:val="30"/>
              <w:szCs w:val="30"/>
            </w:rPr>
            <w:t>汶川华明电力开发有限责任公司</w:t>
          </w:r>
          <w:r>
            <w:rPr>
              <w:rFonts w:ascii="仿宋_GB2312" w:eastAsia="仿宋_GB2312" w:hint="eastAsia"/>
              <w:sz w:val="30"/>
              <w:szCs w:val="30"/>
              <w:lang w:eastAsia="zh-CN"/>
            </w:rPr>
            <w:t>中坝电站</w:t>
          </w:r>
          <w:r>
            <w:rPr>
              <w:rFonts w:ascii="仿宋_GB2312" w:eastAsia="仿宋_GB2312" w:hint="eastAsia"/>
              <w:sz w:val="30"/>
              <w:szCs w:val="30"/>
            </w:rPr>
            <w:t>“</w:t>
          </w:r>
          <w:r>
            <w:rPr>
              <w:rFonts w:ascii="仿宋_GB2312" w:eastAsia="仿宋_GB2312" w:hint="eastAsia"/>
              <w:sz w:val="30"/>
              <w:szCs w:val="30"/>
              <w:lang w:val="en-US" w:eastAsia="zh-CN"/>
            </w:rPr>
            <w:t>3</w:t>
          </w:r>
          <w:r>
            <w:rPr>
              <w:rFonts w:ascii="仿宋_GB2312" w:eastAsia="仿宋_GB2312" w:hint="eastAsia"/>
              <w:sz w:val="30"/>
              <w:szCs w:val="30"/>
            </w:rPr>
            <w:t>·</w:t>
          </w:r>
          <w:r>
            <w:rPr>
              <w:rFonts w:ascii="仿宋_GB2312" w:eastAsia="仿宋_GB2312" w:hint="eastAsia"/>
              <w:sz w:val="30"/>
              <w:szCs w:val="30"/>
              <w:lang w:val="en-US" w:eastAsia="zh-CN"/>
            </w:rPr>
            <w:t>6</w:t>
          </w:r>
          <w:r>
            <w:rPr>
              <w:rFonts w:ascii="仿宋_GB2312" w:eastAsia="仿宋_GB2312" w:hint="eastAsia"/>
              <w:sz w:val="30"/>
              <w:szCs w:val="30"/>
            </w:rPr>
            <w:t>”</w:t>
          </w:r>
          <w:r>
            <w:rPr>
              <w:rFonts w:ascii="仿宋_GB2312" w:eastAsia="仿宋_GB2312" w:hint="eastAsia"/>
              <w:sz w:val="30"/>
              <w:szCs w:val="30"/>
              <w:lang w:eastAsia="zh-CN"/>
            </w:rPr>
            <w:t>淹溺</w:t>
          </w:r>
          <w:r>
            <w:rPr>
              <w:rFonts w:ascii="仿宋_GB2312" w:eastAsia="仿宋_GB2312" w:hint="eastAsia"/>
              <w:sz w:val="30"/>
              <w:szCs w:val="30"/>
            </w:rPr>
            <w:t>事故调查组成员名单</w:t>
          </w:r>
          <w:r>
            <w:rPr>
              <w:sz w:val="30"/>
              <w:szCs w:val="30"/>
            </w:rPr>
            <w:tab/>
          </w:r>
          <w:r>
            <w:rPr>
              <w:sz w:val="30"/>
              <w:szCs w:val="30"/>
            </w:rPr>
            <w:fldChar w:fldCharType="begin"/>
          </w:r>
          <w:r>
            <w:rPr>
              <w:sz w:val="30"/>
              <w:szCs w:val="30"/>
            </w:rPr>
            <w:instrText xml:space="preserve"> PAGEREF _Toc6700 \h </w:instrText>
          </w:r>
          <w:r>
            <w:rPr>
              <w:sz w:val="30"/>
              <w:szCs w:val="30"/>
            </w:rPr>
            <w:fldChar w:fldCharType="separate"/>
          </w:r>
          <w:r>
            <w:rPr>
              <w:sz w:val="30"/>
              <w:szCs w:val="30"/>
            </w:rPr>
            <w:t>- 1</w:t>
          </w:r>
          <w:r>
            <w:rPr>
              <w:rFonts w:hint="eastAsia"/>
              <w:sz w:val="30"/>
              <w:szCs w:val="30"/>
              <w:lang w:val="en-US" w:eastAsia="zh-CN"/>
            </w:rPr>
            <w:t>5</w:t>
          </w:r>
          <w:r>
            <w:rPr>
              <w:sz w:val="30"/>
              <w:szCs w:val="30"/>
            </w:rPr>
            <w:t>-</w:t>
          </w:r>
          <w:r>
            <w:rPr>
              <w:sz w:val="30"/>
              <w:szCs w:val="30"/>
            </w:rPr>
            <w:fldChar w:fldCharType="end"/>
          </w:r>
          <w:r>
            <w:rPr>
              <w:sz w:val="30"/>
              <w:szCs w:val="30"/>
            </w:rPr>
            <w:fldChar w:fldCharType="end"/>
          </w:r>
        </w:p>
        <w:p>
          <w:pPr>
            <w:pStyle w:val="21"/>
            <w:tabs>
              <w:tab w:val="right" w:leader="dot" w:pos="8306"/>
            </w:tabs>
            <w:ind w:leftChars="0" w:left="0" w:firstLine="0"/>
            <w:rPr>
              <w:sz w:val="30"/>
              <w:szCs w:val="30"/>
            </w:rPr>
          </w:pPr>
          <w:r>
            <w:rPr>
              <w:rFonts w:ascii="仿宋_GB2312" w:eastAsia="仿宋_GB2312" w:hint="eastAsia"/>
              <w:sz w:val="30"/>
              <w:szCs w:val="30"/>
            </w:rPr>
            <w:t>附件2</w:t>
          </w:r>
          <w:r>
            <w:rPr>
              <w:sz w:val="30"/>
              <w:szCs w:val="30"/>
            </w:rPr>
            <w:fldChar w:fldCharType="begin"/>
          </w:r>
          <w:r>
            <w:rPr>
              <w:sz w:val="30"/>
              <w:szCs w:val="30"/>
            </w:rPr>
            <w:instrText xml:space="preserve"> HYPERLINK \l _Toc15234 </w:instrText>
          </w:r>
          <w:r>
            <w:rPr>
              <w:sz w:val="30"/>
              <w:szCs w:val="30"/>
            </w:rPr>
            <w:fldChar w:fldCharType="separate"/>
          </w:r>
          <w:r>
            <w:rPr>
              <w:rFonts w:hint="eastAsia"/>
              <w:sz w:val="30"/>
              <w:szCs w:val="30"/>
              <w:lang w:val="en-US" w:eastAsia="zh-CN"/>
            </w:rPr>
            <w:t xml:space="preserve"> </w:t>
          </w:r>
          <w:r>
            <w:rPr>
              <w:rFonts w:ascii="仿宋_GB2312" w:eastAsia="仿宋_GB2312" w:hint="eastAsia"/>
              <w:sz w:val="30"/>
              <w:szCs w:val="30"/>
            </w:rPr>
            <w:t>事故调查组成员审议事故调查报告签字确认表</w:t>
          </w:r>
          <w:r>
            <w:rPr>
              <w:sz w:val="30"/>
              <w:szCs w:val="30"/>
            </w:rPr>
            <w:tab/>
          </w:r>
          <w:r>
            <w:rPr>
              <w:sz w:val="30"/>
              <w:szCs w:val="30"/>
            </w:rPr>
            <w:fldChar w:fldCharType="begin"/>
          </w:r>
          <w:r>
            <w:rPr>
              <w:sz w:val="30"/>
              <w:szCs w:val="30"/>
            </w:rPr>
            <w:instrText xml:space="preserve"> PAGEREF _Toc15234 \h </w:instrText>
          </w:r>
          <w:r>
            <w:rPr>
              <w:sz w:val="30"/>
              <w:szCs w:val="30"/>
            </w:rPr>
            <w:fldChar w:fldCharType="separate"/>
          </w:r>
          <w:r>
            <w:rPr>
              <w:sz w:val="30"/>
              <w:szCs w:val="30"/>
            </w:rPr>
            <w:t>- 1</w:t>
          </w:r>
          <w:r>
            <w:rPr>
              <w:rFonts w:hint="eastAsia"/>
              <w:sz w:val="30"/>
              <w:szCs w:val="30"/>
              <w:lang w:val="en-US" w:eastAsia="zh-CN"/>
            </w:rPr>
            <w:t>6</w:t>
          </w:r>
          <w:r>
            <w:rPr>
              <w:sz w:val="30"/>
              <w:szCs w:val="30"/>
            </w:rPr>
            <w:t xml:space="preserve"> -</w:t>
          </w:r>
          <w:r>
            <w:rPr>
              <w:sz w:val="30"/>
              <w:szCs w:val="30"/>
            </w:rPr>
            <w:fldChar w:fldCharType="end"/>
          </w:r>
          <w:r>
            <w:rPr>
              <w:sz w:val="30"/>
              <w:szCs w:val="30"/>
            </w:rPr>
            <w:fldChar w:fldCharType="end"/>
          </w:r>
        </w:p>
        <w:p>
          <w:pPr>
            <w:pStyle w:val="20"/>
            <w:tabs>
              <w:tab w:val="right" w:leader="dot" w:pos="8306"/>
            </w:tabs>
            <w:rPr>
              <w:rFonts w:ascii="仿宋_GB2312" w:eastAsia="仿宋_GB2312" w:cs="Times New Roman" w:hint="eastAsia"/>
              <w:kern w:val="2"/>
              <w:sz w:val="30"/>
              <w:szCs w:val="30"/>
              <w:lang w:val="en-US" w:eastAsia="zh-CN"/>
            </w:rPr>
          </w:pPr>
          <w:r>
            <w:rPr>
              <w:rFonts w:ascii="仿宋_GB2312" w:eastAsia="仿宋_GB2312" w:cs="Times New Roman" w:hint="eastAsia"/>
              <w:kern w:val="2"/>
              <w:sz w:val="30"/>
              <w:szCs w:val="30"/>
              <w:lang w:val="en-US" w:eastAsia="zh-CN"/>
            </w:rPr>
            <w:fldChar w:fldCharType="begin"/>
          </w:r>
          <w:r>
            <w:rPr>
              <w:rFonts w:ascii="仿宋_GB2312" w:eastAsia="仿宋_GB2312" w:cs="Times New Roman" w:hint="eastAsia"/>
              <w:kern w:val="2"/>
              <w:sz w:val="30"/>
              <w:szCs w:val="30"/>
              <w:lang w:val="en-US" w:eastAsia="zh-CN"/>
            </w:rPr>
            <w:instrText xml:space="preserve"> HYPERLINK \l _Toc27222 </w:instrText>
          </w:r>
          <w:r>
            <w:rPr>
              <w:rFonts w:ascii="仿宋_GB2312" w:eastAsia="仿宋_GB2312" w:cs="Times New Roman" w:hint="eastAsia"/>
              <w:kern w:val="2"/>
              <w:sz w:val="30"/>
              <w:szCs w:val="30"/>
              <w:lang w:val="en-US" w:eastAsia="zh-CN"/>
            </w:rPr>
            <w:fldChar w:fldCharType="separate"/>
          </w:r>
          <w:r>
            <w:rPr>
              <w:rFonts w:ascii="仿宋_GB2312" w:eastAsia="仿宋_GB2312" w:cs="Times New Roman" w:hint="eastAsia"/>
              <w:kern w:val="2"/>
              <w:sz w:val="30"/>
              <w:szCs w:val="30"/>
              <w:lang w:val="en-US" w:eastAsia="zh-CN"/>
            </w:rPr>
            <w:t>附件3 “3.6”事故事发地剖</w:t>
          </w:r>
          <w:r>
            <w:rPr>
              <w:sz w:val="30"/>
              <w:szCs w:val="30"/>
            </w:rPr>
            <w:tab/>
          </w:r>
          <w:r>
            <w:rPr>
              <w:sz w:val="30"/>
              <w:szCs w:val="30"/>
            </w:rPr>
            <w:fldChar w:fldCharType="begin"/>
          </w:r>
          <w:r>
            <w:rPr>
              <w:sz w:val="30"/>
              <w:szCs w:val="30"/>
            </w:rPr>
            <w:instrText xml:space="preserve"> PAGEREF _Toc15234 \h </w:instrText>
          </w:r>
          <w:r>
            <w:rPr>
              <w:sz w:val="30"/>
              <w:szCs w:val="30"/>
            </w:rPr>
            <w:fldChar w:fldCharType="separate"/>
          </w:r>
          <w:r>
            <w:rPr>
              <w:sz w:val="30"/>
              <w:szCs w:val="30"/>
            </w:rPr>
            <w:t>- 1</w:t>
          </w:r>
          <w:r>
            <w:rPr>
              <w:rFonts w:hint="eastAsia"/>
              <w:sz w:val="30"/>
              <w:szCs w:val="30"/>
              <w:lang w:val="en-US" w:eastAsia="zh-CN"/>
            </w:rPr>
            <w:t>7</w:t>
          </w:r>
          <w:r>
            <w:rPr>
              <w:sz w:val="30"/>
              <w:szCs w:val="30"/>
            </w:rPr>
            <w:t>-</w:t>
          </w:r>
          <w:r>
            <w:rPr>
              <w:sz w:val="30"/>
              <w:szCs w:val="30"/>
            </w:rPr>
            <w:fldChar w:fldCharType="end"/>
          </w:r>
          <w:r>
            <w:rPr>
              <w:rFonts w:ascii="仿宋_GB2312" w:eastAsia="仿宋_GB2312" w:cs="Times New Roman" w:hint="eastAsia"/>
              <w:kern w:val="2"/>
              <w:sz w:val="30"/>
              <w:szCs w:val="30"/>
              <w:lang w:val="en-US" w:eastAsia="zh-CN"/>
            </w:rPr>
            <w:fldChar w:fldCharType="end"/>
          </w:r>
        </w:p>
        <w:p>
          <w:pPr>
            <w:pStyle w:val="20"/>
            <w:tabs>
              <w:tab w:val="right" w:leader="dot" w:pos="8306"/>
            </w:tabs>
            <w:rPr>
              <w:rFonts w:ascii="仿宋_GB2312" w:eastAsia="仿宋_GB2312" w:cs="Times New Roman" w:hint="eastAsia"/>
              <w:kern w:val="2"/>
              <w:sz w:val="21"/>
              <w:szCs w:val="32"/>
              <w:lang w:val="en-US" w:eastAsia="zh-CN"/>
            </w:rPr>
          </w:pPr>
          <w:r>
            <w:rPr>
              <w:rFonts w:ascii="仿宋_GB2312" w:eastAsia="仿宋_GB2312" w:cs="Times New Roman" w:hint="eastAsia"/>
              <w:kern w:val="2"/>
              <w:sz w:val="30"/>
              <w:szCs w:val="30"/>
              <w:lang w:val="en-US" w:eastAsia="zh-CN"/>
            </w:rPr>
            <w:fldChar w:fldCharType="begin"/>
          </w:r>
          <w:r>
            <w:rPr>
              <w:rFonts w:ascii="仿宋_GB2312" w:eastAsia="仿宋_GB2312" w:cs="Times New Roman" w:hint="eastAsia"/>
              <w:kern w:val="2"/>
              <w:sz w:val="30"/>
              <w:szCs w:val="30"/>
              <w:lang w:val="en-US" w:eastAsia="zh-CN"/>
            </w:rPr>
            <w:instrText xml:space="preserve"> HYPERLINK \l _Toc22442 </w:instrText>
          </w:r>
          <w:r>
            <w:rPr>
              <w:rFonts w:ascii="仿宋_GB2312" w:eastAsia="仿宋_GB2312" w:cs="Times New Roman" w:hint="eastAsia"/>
              <w:kern w:val="2"/>
              <w:sz w:val="30"/>
              <w:szCs w:val="30"/>
              <w:lang w:val="en-US" w:eastAsia="zh-CN"/>
            </w:rPr>
            <w:fldChar w:fldCharType="separate"/>
          </w:r>
          <w:r>
            <w:rPr>
              <w:rFonts w:ascii="仿宋_GB2312" w:eastAsia="仿宋_GB2312" w:cs="Times New Roman" w:hint="eastAsia"/>
              <w:kern w:val="2"/>
              <w:sz w:val="30"/>
              <w:szCs w:val="30"/>
              <w:lang w:val="en-US" w:eastAsia="zh-CN"/>
            </w:rPr>
            <w:t>附件4 “3.6”事故事发地平面图</w:t>
          </w:r>
          <w:r>
            <w:rPr>
              <w:sz w:val="30"/>
              <w:szCs w:val="30"/>
            </w:rPr>
            <w:tab/>
          </w:r>
          <w:r>
            <w:rPr>
              <w:sz w:val="30"/>
              <w:szCs w:val="30"/>
            </w:rPr>
            <w:fldChar w:fldCharType="begin"/>
          </w:r>
          <w:r>
            <w:rPr>
              <w:sz w:val="30"/>
              <w:szCs w:val="30"/>
            </w:rPr>
            <w:instrText xml:space="preserve"> PAGEREF _Toc15234 \h </w:instrText>
          </w:r>
          <w:r>
            <w:rPr>
              <w:sz w:val="30"/>
              <w:szCs w:val="30"/>
            </w:rPr>
            <w:fldChar w:fldCharType="separate"/>
          </w:r>
          <w:r>
            <w:rPr>
              <w:sz w:val="30"/>
              <w:szCs w:val="30"/>
            </w:rPr>
            <w:t>- 1</w:t>
          </w:r>
          <w:r>
            <w:rPr>
              <w:rFonts w:hint="eastAsia"/>
              <w:sz w:val="30"/>
              <w:szCs w:val="30"/>
              <w:lang w:val="en-US" w:eastAsia="zh-CN"/>
            </w:rPr>
            <w:t>8</w:t>
          </w:r>
          <w:r>
            <w:rPr>
              <w:sz w:val="30"/>
              <w:szCs w:val="30"/>
            </w:rPr>
            <w:t xml:space="preserve"> -</w:t>
          </w:r>
          <w:r>
            <w:rPr>
              <w:sz w:val="30"/>
              <w:szCs w:val="30"/>
            </w:rPr>
            <w:fldChar w:fldCharType="end"/>
          </w:r>
          <w:r>
            <w:rPr>
              <w:rFonts w:ascii="仿宋_GB2312" w:eastAsia="仿宋_GB2312" w:cs="Times New Roman" w:hint="eastAsia"/>
              <w:kern w:val="2"/>
              <w:sz w:val="30"/>
              <w:szCs w:val="30"/>
              <w:lang w:val="en-US" w:eastAsia="zh-CN"/>
            </w:rPr>
            <w:fldChar w:fldCharType="end"/>
          </w:r>
        </w:p>
        <w:p>
          <w:pPr>
            <w:sectPr>
              <w:footerReference w:type="default" r:id="rId3"/>
              <w:pgSz w:w="11906" w:h="16838"/>
              <w:pgMar w:top="1440" w:right="1800" w:bottom="1440" w:left="1800" w:header="851" w:footer="992" w:gutter="0"/>
              <w:pgNumType w:fmt="numberInDash" w:start="1"/>
              <w:docGrid w:type="lines" w:linePitch="312" w:charSpace="0"/>
            </w:sectPr>
          </w:pPr>
          <w:r>
            <w:fldChar w:fldCharType="end"/>
          </w:r>
        </w:p>
      </w:sdtContent>
    </w:sdt>
    <w:p/>
    <w:p>
      <w:pPr>
        <w:spacing w:line="560" w:lineRule="exact"/>
        <w:jc w:val="center"/>
        <w:outlineLvl w:val="0"/>
        <w:rPr>
          <w:rFonts w:ascii="方正小标宋简体" w:eastAsia="方正小标宋简体" w:hint="eastAsia"/>
          <w:sz w:val="44"/>
          <w:szCs w:val="44"/>
          <w:lang w:eastAsia="zh-CN"/>
        </w:rPr>
      </w:pPr>
      <w:bookmarkStart w:id="14" w:name="_Toc8962"/>
      <w:r>
        <w:rPr>
          <w:rFonts w:ascii="方正小标宋简体" w:eastAsia="方正小标宋简体" w:hint="eastAsia"/>
          <w:sz w:val="44"/>
          <w:szCs w:val="44"/>
        </w:rPr>
        <w:t>汶川华明电力开发有限责任公司中坝电站“3</w:t>
      </w:r>
      <w:r>
        <w:rPr>
          <w:rFonts w:ascii="微软雅黑" w:eastAsia="微软雅黑" w:cs="微软雅黑" w:hint="eastAsia"/>
          <w:sz w:val="44"/>
          <w:szCs w:val="44"/>
        </w:rPr>
        <w:t>·</w:t>
      </w:r>
      <w:r>
        <w:rPr>
          <w:rFonts w:ascii="方正小标宋简体" w:eastAsia="方正小标宋简体" w:hint="eastAsia"/>
          <w:sz w:val="44"/>
          <w:szCs w:val="44"/>
        </w:rPr>
        <w:t>6”淹溺事故调查报告</w:t>
      </w:r>
      <w:bookmarkEnd w:id="12"/>
      <w:bookmarkEnd w:id="13"/>
      <w:bookmarkEnd w:id="14"/>
    </w:p>
    <w:p>
      <w:pPr>
        <w:spacing w:line="560" w:lineRule="exact"/>
        <w:ind w:firstLineChars="200" w:firstLine="640"/>
        <w:jc w:val="both"/>
        <w:rPr>
          <w:rFonts w:ascii="仿宋_GB2312" w:eastAsia="仿宋_GB2312" w:hint="eastAsia"/>
          <w:sz w:val="32"/>
          <w:szCs w:val="32"/>
        </w:rPr>
      </w:pPr>
    </w:p>
    <w:p>
      <w:pPr>
        <w:pStyle w:val="16"/>
        <w:tabs>
          <w:tab w:val="left" w:pos="960"/>
        </w:tabs>
        <w:spacing w:line="560" w:lineRule="exact"/>
        <w:jc w:val="both"/>
        <w:rPr>
          <w:rFonts w:ascii="仿宋_GB2312" w:eastAsia="仿宋_GB2312" w:hint="eastAsia"/>
          <w:color w:val="000000"/>
        </w:rPr>
      </w:pPr>
      <w:r>
        <w:rPr>
          <w:rFonts w:ascii="仿宋_GB2312" w:eastAsia="仿宋_GB2312" w:hint="eastAsia"/>
        </w:rPr>
        <w:t>2025年3月6日9时50分左右，汶川华明电力开发有限责任公司中坝电站发生一起淹溺事故，造成1人死亡，</w:t>
      </w:r>
      <w:r>
        <w:rPr>
          <w:rFonts w:ascii="仿宋_GB2312" w:eastAsia="仿宋_GB2312" w:hint="eastAsia"/>
          <w:color w:val="000000"/>
        </w:rPr>
        <w:t>直接经济损失155万元。</w:t>
      </w:r>
    </w:p>
    <w:p>
      <w:pPr>
        <w:widowControl/>
        <w:spacing w:before="100" w:after="100" w:line="560" w:lineRule="exact"/>
        <w:ind w:firstLineChars="200" w:firstLine="640"/>
        <w:jc w:val="both"/>
        <w:rPr>
          <w:rFonts w:ascii="仿宋_GB2312" w:eastAsia="仿宋_GB2312" w:hint="eastAsia"/>
          <w:color w:val="000000"/>
          <w:sz w:val="32"/>
          <w:szCs w:val="32"/>
        </w:rPr>
      </w:pPr>
      <w:r>
        <w:rPr>
          <w:rFonts w:ascii="仿宋_GB2312" w:eastAsia="仿宋_GB2312" w:hint="eastAsia"/>
          <w:color w:val="000000"/>
          <w:sz w:val="32"/>
          <w:szCs w:val="32"/>
        </w:rPr>
        <w:t>事故发生后，各级领导高度重视。根据《中华人民共和国安全生产法》《生产安全事故报告和调查处理条例》（国务院令第493号）等相关规定，经汶川县人民政府</w:t>
      </w:r>
      <w:r>
        <w:rPr>
          <w:rFonts w:ascii="仿宋_GB2312" w:eastAsia="仿宋_GB2312" w:hint="eastAsia"/>
          <w:color w:val="000000"/>
          <w:sz w:val="32"/>
          <w:szCs w:val="32"/>
          <w:lang w:eastAsia="zh-CN"/>
        </w:rPr>
        <w:t>批准</w:t>
      </w:r>
      <w:r>
        <w:rPr>
          <w:rFonts w:ascii="仿宋_GB2312" w:eastAsia="仿宋_GB2312" w:hint="eastAsia"/>
          <w:color w:val="000000"/>
          <w:sz w:val="32"/>
          <w:szCs w:val="32"/>
        </w:rPr>
        <w:t>，立即成立了由县委常委、常务副县长李雪燕任组长，县公安局、县应急管理局、县经信局、县人社局、县总工会等单位负责同志参加的汶川华明电力开发有限责任公司中坝电站“3.6”淹溺事故调查组，并邀请县纪委监委、县检察院、自贡市富顺县应急管理局参加。</w:t>
      </w:r>
    </w:p>
    <w:p>
      <w:pPr>
        <w:widowControl/>
        <w:spacing w:before="100" w:after="100" w:line="560" w:lineRule="exact"/>
        <w:ind w:firstLineChars="200" w:firstLine="640"/>
        <w:jc w:val="both"/>
        <w:rPr>
          <w:rFonts w:ascii="仿宋_GB2312" w:eastAsia="仿宋_GB2312" w:hint="eastAsia"/>
          <w:color w:val="000000"/>
          <w:sz w:val="32"/>
          <w:szCs w:val="32"/>
        </w:rPr>
      </w:pPr>
      <w:r>
        <w:rPr>
          <w:rFonts w:ascii="仿宋_GB2312" w:eastAsia="仿宋_GB2312" w:hint="eastAsia"/>
          <w:color w:val="000000"/>
          <w:sz w:val="32"/>
          <w:szCs w:val="32"/>
        </w:rPr>
        <w:t>事故调查组按照“四不放过”和科学严谨、依法依规、实事求是、注重实效的原则，通过现场勘察、查阅资料、调查取证、询问有关人员，查明了事故发生经过、原因，认定了事故性质和责任，提出了对有关责任人员和责任单位的处理建议，并针对事故暴露出的问题提出了防范和整改措施，现将事故调查情况报告如下。</w:t>
      </w:r>
    </w:p>
    <w:p>
      <w:pPr>
        <w:widowControl/>
        <w:spacing w:before="100" w:after="100" w:line="560" w:lineRule="exact"/>
        <w:ind w:firstLineChars="200" w:firstLine="640"/>
        <w:jc w:val="both"/>
        <w:outlineLvl w:val="0"/>
        <w:rPr>
          <w:rFonts w:ascii="黑体" w:eastAsia="黑体" w:hint="eastAsia"/>
          <w:color w:val="000000"/>
          <w:sz w:val="32"/>
          <w:szCs w:val="32"/>
        </w:rPr>
      </w:pPr>
      <w:bookmarkStart w:id="15" w:name="_Toc31213"/>
      <w:bookmarkStart w:id="16" w:name="_Toc31588"/>
      <w:bookmarkStart w:id="17" w:name="_Toc13730"/>
      <w:bookmarkStart w:id="18" w:name="_Toc22784"/>
      <w:bookmarkStart w:id="19" w:name="_Toc9347"/>
      <w:r>
        <w:rPr>
          <w:rFonts w:ascii="黑体" w:eastAsia="黑体" w:hint="eastAsia"/>
          <w:color w:val="000000"/>
          <w:sz w:val="32"/>
          <w:szCs w:val="32"/>
        </w:rPr>
        <w:t>一、事故发生经过及应急处置、评估情况</w:t>
      </w:r>
      <w:bookmarkEnd w:id="15"/>
      <w:bookmarkEnd w:id="16"/>
      <w:bookmarkEnd w:id="17"/>
      <w:bookmarkEnd w:id="18"/>
      <w:bookmarkEnd w:id="19"/>
    </w:p>
    <w:p>
      <w:pPr>
        <w:widowControl/>
        <w:spacing w:before="100" w:after="100" w:line="560" w:lineRule="exact"/>
        <w:ind w:firstLineChars="200" w:firstLine="640"/>
        <w:jc w:val="both"/>
        <w:outlineLvl w:val="1"/>
        <w:rPr>
          <w:rFonts w:ascii="楷体_GB2312" w:eastAsia="楷体_GB2312" w:hint="eastAsia"/>
          <w:b/>
          <w:bCs/>
          <w:color w:val="000000"/>
          <w:sz w:val="32"/>
          <w:szCs w:val="32"/>
        </w:rPr>
      </w:pPr>
      <w:bookmarkStart w:id="20" w:name="_Toc11232"/>
      <w:bookmarkStart w:id="21" w:name="_Toc24536"/>
      <w:bookmarkStart w:id="22" w:name="_Toc1240"/>
      <w:bookmarkStart w:id="23" w:name="_Toc13469"/>
      <w:bookmarkStart w:id="24" w:name="_Toc17289"/>
      <w:r>
        <w:rPr>
          <w:rFonts w:ascii="楷体_GB2312" w:eastAsia="楷体_GB2312" w:hint="eastAsia"/>
          <w:b/>
          <w:bCs/>
          <w:color w:val="000000"/>
          <w:sz w:val="32"/>
          <w:szCs w:val="32"/>
        </w:rPr>
        <w:t>（一）事故发生经过</w:t>
      </w:r>
      <w:bookmarkEnd w:id="20"/>
      <w:bookmarkEnd w:id="21"/>
      <w:bookmarkEnd w:id="22"/>
      <w:bookmarkEnd w:id="23"/>
      <w:bookmarkEnd w:id="24"/>
    </w:p>
    <w:p>
      <w:pPr>
        <w:widowControl/>
        <w:spacing w:before="100" w:after="100" w:line="5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2025年3月6日，汶川华明电力开发有限责任公司中坝电站委托第三方公司自贡市顺安水下作业有限公司</w:t>
      </w:r>
      <w:r>
        <w:rPr>
          <w:rFonts w:ascii="仿宋_GB2312" w:eastAsia="仿宋_GB2312" w:hint="eastAsia"/>
          <w:color w:val="000000"/>
          <w:sz w:val="32"/>
          <w:szCs w:val="32"/>
          <w:lang w:eastAsia="zh-CN"/>
        </w:rPr>
        <w:t>，具有</w:t>
      </w:r>
      <w:r>
        <w:rPr>
          <w:rFonts w:ascii="仿宋_GB2312" w:eastAsia="仿宋_GB2312"/>
          <w:color w:val="000000"/>
          <w:sz w:val="32"/>
          <w:szCs w:val="32"/>
        </w:rPr>
        <w:t>4级潜水资质</w:t>
      </w:r>
      <w:r>
        <w:rPr>
          <w:rFonts w:ascii="仿宋_GB2312" w:eastAsia="仿宋_GB2312" w:hint="eastAsia"/>
          <w:color w:val="000000"/>
          <w:sz w:val="32"/>
          <w:szCs w:val="32"/>
          <w:lang w:eastAsia="zh-CN"/>
        </w:rPr>
        <w:t>，</w:t>
      </w:r>
      <w:r>
        <w:rPr>
          <w:rFonts w:ascii="仿宋_GB2312" w:eastAsia="仿宋_GB2312"/>
          <w:color w:val="000000"/>
          <w:sz w:val="32"/>
          <w:szCs w:val="32"/>
        </w:rPr>
        <w:t>对中坝电站尾水闸门门槽、底板进行清理工作。8:40分左右，自贡市顺安水下作业有限公司3名施工人员（何</w:t>
      </w:r>
      <w:r>
        <w:rPr>
          <w:rFonts w:ascii="仿宋_GB2312" w:eastAsia="仿宋_GB2312" w:hint="eastAsia"/>
          <w:color w:val="000000"/>
          <w:sz w:val="32"/>
          <w:szCs w:val="32"/>
          <w:lang w:val="en-US" w:eastAsia="zh-CN"/>
        </w:rPr>
        <w:t>x</w:t>
      </w:r>
      <w:r>
        <w:rPr>
          <w:rFonts w:ascii="仿宋_GB2312" w:eastAsia="仿宋_GB2312"/>
          <w:color w:val="000000"/>
          <w:sz w:val="32"/>
          <w:szCs w:val="32"/>
        </w:rPr>
        <w:t>君、何</w:t>
      </w:r>
      <w:r>
        <w:rPr>
          <w:rFonts w:ascii="仿宋_GB2312" w:eastAsia="仿宋_GB2312" w:hint="eastAsia"/>
          <w:color w:val="000000"/>
          <w:sz w:val="32"/>
          <w:szCs w:val="32"/>
          <w:lang w:val="en-US" w:eastAsia="zh-CN"/>
        </w:rPr>
        <w:t>x</w:t>
      </w:r>
      <w:r>
        <w:rPr>
          <w:rFonts w:ascii="仿宋_GB2312" w:eastAsia="仿宋_GB2312"/>
          <w:color w:val="000000"/>
          <w:sz w:val="32"/>
          <w:szCs w:val="32"/>
        </w:rPr>
        <w:t>坤、李</w:t>
      </w:r>
      <w:r>
        <w:rPr>
          <w:rFonts w:ascii="仿宋_GB2312" w:eastAsia="仿宋_GB2312" w:hint="eastAsia"/>
          <w:color w:val="000000"/>
          <w:sz w:val="32"/>
          <w:szCs w:val="32"/>
          <w:lang w:val="en-US" w:eastAsia="zh-CN"/>
        </w:rPr>
        <w:t>x</w:t>
      </w:r>
      <w:r>
        <w:rPr>
          <w:rFonts w:ascii="仿宋_GB2312" w:eastAsia="仿宋_GB2312"/>
          <w:color w:val="000000"/>
          <w:sz w:val="32"/>
          <w:szCs w:val="32"/>
        </w:rPr>
        <w:t>财）</w:t>
      </w:r>
      <w:r>
        <w:rPr>
          <w:rFonts w:ascii="仿宋_GB2312" w:eastAsia="仿宋_GB2312" w:hint="eastAsia"/>
          <w:color w:val="000000"/>
          <w:sz w:val="32"/>
          <w:szCs w:val="32"/>
          <w:lang w:eastAsia="zh-CN"/>
        </w:rPr>
        <w:t>到达</w:t>
      </w:r>
      <w:r>
        <w:rPr>
          <w:rFonts w:ascii="仿宋_GB2312" w:eastAsia="仿宋_GB2312" w:hint="eastAsia"/>
          <w:color w:val="000000"/>
          <w:sz w:val="32"/>
          <w:szCs w:val="32"/>
        </w:rPr>
        <w:t>尾水检修平台1号机组2#尾水闸门处</w:t>
      </w:r>
      <w:r>
        <w:rPr>
          <w:rFonts w:ascii="仿宋_GB2312" w:eastAsia="仿宋_GB2312" w:hint="eastAsia"/>
          <w:color w:val="000000"/>
          <w:sz w:val="32"/>
          <w:szCs w:val="32"/>
          <w:lang w:eastAsia="zh-CN"/>
        </w:rPr>
        <w:t>（</w:t>
      </w:r>
      <w:r>
        <w:rPr>
          <w:rFonts w:ascii="仿宋_GB2312" w:eastAsia="仿宋_GB2312" w:hint="eastAsia"/>
          <w:color w:val="000000"/>
          <w:sz w:val="32"/>
          <w:szCs w:val="32"/>
        </w:rPr>
        <w:t>尾水检修平台长39米，宽8米，距闸门底板水深约9米</w:t>
      </w:r>
      <w:r>
        <w:rPr>
          <w:rFonts w:ascii="仿宋_GB2312" w:eastAsia="仿宋_GB2312" w:hint="eastAsia"/>
          <w:color w:val="000000"/>
          <w:sz w:val="32"/>
          <w:szCs w:val="32"/>
          <w:lang w:eastAsia="zh-CN"/>
        </w:rPr>
        <w:t>）</w:t>
      </w:r>
      <w:r>
        <w:rPr>
          <w:rFonts w:ascii="仿宋_GB2312" w:eastAsia="仿宋_GB2312"/>
          <w:color w:val="000000"/>
          <w:sz w:val="32"/>
          <w:szCs w:val="32"/>
        </w:rPr>
        <w:t>，</w:t>
      </w:r>
      <w:r>
        <w:rPr>
          <w:rFonts w:ascii="仿宋_GB2312" w:eastAsia="仿宋_GB2312" w:hint="eastAsia"/>
          <w:color w:val="000000"/>
          <w:sz w:val="32"/>
          <w:szCs w:val="32"/>
        </w:rPr>
        <w:t>1号机组2#尾水闸门宽4.2米，高3.3米，处于全开锁定状态。</w:t>
      </w:r>
      <w:r>
        <w:rPr>
          <w:rFonts w:ascii="仿宋_GB2312" w:eastAsia="仿宋_GB2312" w:hint="eastAsia"/>
          <w:color w:val="000000"/>
          <w:sz w:val="32"/>
          <w:szCs w:val="32"/>
          <w:lang w:eastAsia="zh-CN"/>
        </w:rPr>
        <w:t>到达</w:t>
      </w:r>
      <w:r>
        <w:rPr>
          <w:rFonts w:ascii="仿宋_GB2312" w:eastAsia="仿宋_GB2312" w:hint="eastAsia"/>
          <w:color w:val="000000"/>
          <w:sz w:val="32"/>
          <w:szCs w:val="32"/>
        </w:rPr>
        <w:t>检修</w:t>
      </w:r>
      <w:r>
        <w:rPr>
          <w:rFonts w:ascii="仿宋_GB2312" w:eastAsia="仿宋_GB2312" w:hint="eastAsia"/>
          <w:color w:val="000000"/>
          <w:sz w:val="32"/>
          <w:szCs w:val="32"/>
          <w:lang w:eastAsia="zh-CN"/>
        </w:rPr>
        <w:t>点后，</w:t>
      </w:r>
      <w:r>
        <w:rPr>
          <w:rFonts w:ascii="仿宋_GB2312" w:eastAsia="仿宋_GB2312"/>
          <w:color w:val="000000"/>
          <w:sz w:val="32"/>
          <w:szCs w:val="32"/>
        </w:rPr>
        <w:t>3名施工人员</w:t>
      </w:r>
      <w:r>
        <w:rPr>
          <w:rFonts w:ascii="仿宋_GB2312" w:eastAsia="仿宋_GB2312" w:hint="eastAsia"/>
          <w:color w:val="000000"/>
          <w:sz w:val="32"/>
          <w:szCs w:val="32"/>
          <w:lang w:eastAsia="zh-CN"/>
        </w:rPr>
        <w:t>进行了工作</w:t>
      </w:r>
      <w:r>
        <w:rPr>
          <w:rFonts w:ascii="仿宋_GB2312" w:eastAsia="仿宋_GB2312"/>
          <w:color w:val="000000"/>
          <w:sz w:val="32"/>
          <w:szCs w:val="32"/>
        </w:rPr>
        <w:t>分工：何</w:t>
      </w:r>
      <w:r>
        <w:rPr>
          <w:rFonts w:ascii="仿宋_GB2312" w:eastAsia="仿宋_GB2312" w:hint="eastAsia"/>
          <w:color w:val="000000"/>
          <w:sz w:val="32"/>
          <w:szCs w:val="32"/>
          <w:lang w:val="en-US" w:eastAsia="zh-CN"/>
        </w:rPr>
        <w:t>x</w:t>
      </w:r>
      <w:r>
        <w:rPr>
          <w:rFonts w:ascii="仿宋_GB2312" w:eastAsia="仿宋_GB2312"/>
          <w:color w:val="000000"/>
          <w:sz w:val="32"/>
          <w:szCs w:val="32"/>
        </w:rPr>
        <w:t>君为现场负责人，负责指令下达；何</w:t>
      </w:r>
      <w:r>
        <w:rPr>
          <w:rFonts w:ascii="仿宋_GB2312" w:eastAsia="仿宋_GB2312" w:hint="eastAsia"/>
          <w:color w:val="000000"/>
          <w:sz w:val="32"/>
          <w:szCs w:val="32"/>
          <w:lang w:val="en-US" w:eastAsia="zh-CN"/>
        </w:rPr>
        <w:t>x</w:t>
      </w:r>
      <w:r>
        <w:rPr>
          <w:rFonts w:ascii="仿宋_GB2312" w:eastAsia="仿宋_GB2312"/>
          <w:color w:val="000000"/>
          <w:sz w:val="32"/>
          <w:szCs w:val="32"/>
        </w:rPr>
        <w:t>坤负责在平台运送输氧管</w:t>
      </w:r>
      <w:r>
        <w:rPr>
          <w:rFonts w:ascii="仿宋_GB2312" w:eastAsia="仿宋_GB2312" w:hint="eastAsia"/>
          <w:color w:val="000000"/>
          <w:sz w:val="32"/>
          <w:szCs w:val="32"/>
          <w:lang w:eastAsia="zh-CN"/>
        </w:rPr>
        <w:t>及安全绳的收放工作</w:t>
      </w:r>
      <w:r>
        <w:rPr>
          <w:rFonts w:ascii="仿宋_GB2312" w:eastAsia="仿宋_GB2312"/>
          <w:color w:val="000000"/>
          <w:sz w:val="32"/>
          <w:szCs w:val="32"/>
        </w:rPr>
        <w:t>；李</w:t>
      </w:r>
      <w:r>
        <w:rPr>
          <w:rFonts w:ascii="仿宋_GB2312" w:eastAsia="仿宋_GB2312" w:hint="eastAsia"/>
          <w:color w:val="000000"/>
          <w:sz w:val="32"/>
          <w:szCs w:val="32"/>
          <w:lang w:val="en-US" w:eastAsia="zh-CN"/>
        </w:rPr>
        <w:t>x</w:t>
      </w:r>
      <w:r>
        <w:rPr>
          <w:rFonts w:ascii="仿宋_GB2312" w:eastAsia="仿宋_GB2312"/>
          <w:color w:val="000000"/>
          <w:sz w:val="32"/>
          <w:szCs w:val="32"/>
        </w:rPr>
        <w:t>财进行潜水作业，负责清理门槽、底板。9:</w:t>
      </w:r>
      <w:r>
        <w:rPr>
          <w:rFonts w:ascii="仿宋_GB2312" w:eastAsia="仿宋_GB2312" w:hint="eastAsia"/>
          <w:color w:val="000000"/>
          <w:sz w:val="32"/>
          <w:szCs w:val="32"/>
        </w:rPr>
        <w:t>2</w:t>
      </w:r>
      <w:r>
        <w:rPr>
          <w:rFonts w:ascii="仿宋_GB2312" w:eastAsia="仿宋_GB2312"/>
          <w:color w:val="000000"/>
          <w:sz w:val="32"/>
          <w:szCs w:val="32"/>
        </w:rPr>
        <w:t>0分</w:t>
      </w:r>
      <w:r>
        <w:rPr>
          <w:rFonts w:ascii="仿宋_GB2312" w:eastAsia="仿宋_GB2312" w:hint="eastAsia"/>
          <w:color w:val="000000"/>
          <w:sz w:val="32"/>
          <w:szCs w:val="32"/>
          <w:lang w:eastAsia="zh-CN"/>
        </w:rPr>
        <w:t>左右，</w:t>
      </w:r>
      <w:r>
        <w:rPr>
          <w:rFonts w:ascii="仿宋_GB2312" w:eastAsia="仿宋_GB2312" w:hint="eastAsia"/>
          <w:color w:val="000000"/>
          <w:sz w:val="32"/>
          <w:szCs w:val="32"/>
        </w:rPr>
        <w:t>李</w:t>
      </w:r>
      <w:r>
        <w:rPr>
          <w:rFonts w:ascii="仿宋_GB2312" w:eastAsia="仿宋_GB2312" w:hint="eastAsia"/>
          <w:color w:val="000000"/>
          <w:sz w:val="32"/>
          <w:szCs w:val="32"/>
          <w:lang w:val="en-US" w:eastAsia="zh-CN"/>
        </w:rPr>
        <w:t>x</w:t>
      </w:r>
      <w:r>
        <w:rPr>
          <w:rFonts w:ascii="仿宋_GB2312" w:eastAsia="仿宋_GB2312" w:hint="eastAsia"/>
          <w:color w:val="000000"/>
          <w:sz w:val="32"/>
          <w:szCs w:val="32"/>
        </w:rPr>
        <w:t>财</w:t>
      </w:r>
      <w:r>
        <w:rPr>
          <w:rFonts w:ascii="仿宋_GB2312" w:eastAsia="仿宋_GB2312" w:hint="eastAsia"/>
          <w:color w:val="000000"/>
          <w:sz w:val="32"/>
          <w:szCs w:val="32"/>
          <w:lang w:eastAsia="zh-CN"/>
        </w:rPr>
        <w:t>从</w:t>
      </w:r>
      <w:r>
        <w:rPr>
          <w:rFonts w:ascii="仿宋_GB2312" w:eastAsia="仿宋_GB2312" w:hint="eastAsia"/>
          <w:color w:val="000000"/>
          <w:sz w:val="32"/>
          <w:szCs w:val="32"/>
          <w:lang w:val="en-US" w:eastAsia="zh-CN"/>
        </w:rPr>
        <w:t>1</w:t>
      </w:r>
      <w:r>
        <w:rPr>
          <w:rFonts w:ascii="仿宋_GB2312" w:eastAsia="仿宋_GB2312" w:hint="eastAsia"/>
          <w:color w:val="000000"/>
          <w:sz w:val="32"/>
          <w:szCs w:val="32"/>
        </w:rPr>
        <w:t>#尾水闸门</w:t>
      </w:r>
      <w:r>
        <w:rPr>
          <w:rFonts w:ascii="仿宋_GB2312" w:eastAsia="仿宋_GB2312" w:hint="eastAsia"/>
          <w:color w:val="000000"/>
          <w:sz w:val="32"/>
          <w:szCs w:val="32"/>
          <w:lang w:eastAsia="zh-CN"/>
        </w:rPr>
        <w:t>右侧</w:t>
      </w:r>
      <w:r>
        <w:rPr>
          <w:rFonts w:ascii="仿宋_GB2312" w:eastAsia="仿宋_GB2312"/>
          <w:color w:val="000000"/>
          <w:sz w:val="32"/>
          <w:szCs w:val="32"/>
        </w:rPr>
        <w:t>下水</w:t>
      </w:r>
      <w:r>
        <w:rPr>
          <w:rFonts w:ascii="仿宋_GB2312" w:eastAsia="仿宋_GB2312" w:hint="eastAsia"/>
          <w:color w:val="000000"/>
          <w:sz w:val="32"/>
          <w:szCs w:val="32"/>
          <w:lang w:eastAsia="zh-CN"/>
        </w:rPr>
        <w:t>对</w:t>
      </w:r>
      <w:r>
        <w:rPr>
          <w:rFonts w:ascii="仿宋_GB2312" w:eastAsia="仿宋_GB2312" w:hint="eastAsia"/>
          <w:color w:val="000000"/>
          <w:sz w:val="32"/>
          <w:szCs w:val="32"/>
          <w:lang w:val="en-US" w:eastAsia="zh-CN"/>
        </w:rPr>
        <w:t>1</w:t>
      </w:r>
      <w:r>
        <w:rPr>
          <w:rFonts w:ascii="仿宋_GB2312" w:eastAsia="仿宋_GB2312" w:hint="eastAsia"/>
          <w:color w:val="000000"/>
          <w:sz w:val="32"/>
          <w:szCs w:val="32"/>
        </w:rPr>
        <w:t>#尾水闸门</w:t>
      </w:r>
      <w:r>
        <w:rPr>
          <w:rFonts w:ascii="仿宋_GB2312" w:eastAsia="仿宋_GB2312"/>
          <w:color w:val="000000"/>
          <w:sz w:val="32"/>
          <w:szCs w:val="32"/>
        </w:rPr>
        <w:t>进行门槽、底板清理，9:</w:t>
      </w:r>
      <w:r>
        <w:rPr>
          <w:rFonts w:ascii="仿宋_GB2312" w:eastAsia="仿宋_GB2312" w:hint="eastAsia"/>
          <w:color w:val="000000"/>
          <w:sz w:val="32"/>
          <w:szCs w:val="32"/>
        </w:rPr>
        <w:t>30</w:t>
      </w:r>
      <w:r>
        <w:rPr>
          <w:rFonts w:ascii="仿宋_GB2312" w:eastAsia="仿宋_GB2312"/>
          <w:color w:val="000000"/>
          <w:sz w:val="32"/>
          <w:szCs w:val="32"/>
        </w:rPr>
        <w:t>分左右</w:t>
      </w:r>
      <w:r>
        <w:rPr>
          <w:rFonts w:ascii="仿宋_GB2312" w:eastAsia="仿宋_GB2312" w:hint="eastAsia"/>
          <w:color w:val="000000"/>
          <w:sz w:val="32"/>
          <w:szCs w:val="32"/>
          <w:lang w:eastAsia="zh-CN"/>
        </w:rPr>
        <w:t>，</w:t>
      </w:r>
      <w:r>
        <w:rPr>
          <w:rFonts w:ascii="仿宋_GB2312" w:eastAsia="仿宋_GB2312"/>
          <w:color w:val="000000"/>
          <w:sz w:val="32"/>
          <w:szCs w:val="32"/>
        </w:rPr>
        <w:t>1</w:t>
      </w:r>
      <w:r>
        <w:rPr>
          <w:rFonts w:ascii="仿宋_GB2312" w:eastAsia="仿宋_GB2312" w:hint="eastAsia"/>
          <w:color w:val="000000"/>
          <w:sz w:val="32"/>
          <w:szCs w:val="32"/>
        </w:rPr>
        <w:t>#尾水</w:t>
      </w:r>
      <w:r>
        <w:rPr>
          <w:rFonts w:ascii="仿宋_GB2312" w:eastAsia="仿宋_GB2312"/>
          <w:color w:val="000000"/>
          <w:sz w:val="32"/>
          <w:szCs w:val="32"/>
        </w:rPr>
        <w:t>闸门清理工作结束，</w:t>
      </w:r>
      <w:r>
        <w:rPr>
          <w:rFonts w:ascii="仿宋_GB2312" w:eastAsia="仿宋_GB2312" w:hint="eastAsia"/>
          <w:color w:val="000000"/>
          <w:sz w:val="32"/>
          <w:szCs w:val="32"/>
          <w:lang w:eastAsia="zh-CN"/>
        </w:rPr>
        <w:t>李</w:t>
      </w:r>
      <w:r>
        <w:rPr>
          <w:rFonts w:ascii="仿宋_GB2312" w:eastAsia="仿宋_GB2312" w:hint="eastAsia"/>
          <w:color w:val="000000"/>
          <w:sz w:val="32"/>
          <w:szCs w:val="32"/>
          <w:lang w:val="en-US" w:eastAsia="zh-CN"/>
        </w:rPr>
        <w:t>x</w:t>
      </w:r>
      <w:r>
        <w:rPr>
          <w:rFonts w:ascii="仿宋_GB2312" w:eastAsia="仿宋_GB2312" w:hint="eastAsia"/>
          <w:color w:val="000000"/>
          <w:sz w:val="32"/>
          <w:szCs w:val="32"/>
          <w:lang w:eastAsia="zh-CN"/>
        </w:rPr>
        <w:t>财出水上岸休息，</w:t>
      </w:r>
      <w:r>
        <w:rPr>
          <w:rFonts w:ascii="仿宋_GB2312" w:eastAsia="仿宋_GB2312" w:hint="eastAsia"/>
          <w:color w:val="000000"/>
          <w:sz w:val="32"/>
          <w:szCs w:val="32"/>
          <w:lang w:val="en-US" w:eastAsia="zh-CN"/>
        </w:rPr>
        <w:t>1</w:t>
      </w:r>
      <w:r>
        <w:rPr>
          <w:rFonts w:ascii="仿宋_GB2312" w:eastAsia="仿宋_GB2312" w:hint="eastAsia"/>
          <w:color w:val="000000"/>
          <w:sz w:val="32"/>
          <w:szCs w:val="32"/>
        </w:rPr>
        <w:t>#尾水</w:t>
      </w:r>
      <w:r>
        <w:rPr>
          <w:rFonts w:ascii="仿宋_GB2312" w:eastAsia="仿宋_GB2312"/>
          <w:color w:val="000000"/>
          <w:sz w:val="32"/>
          <w:szCs w:val="32"/>
        </w:rPr>
        <w:t>闸门关闭。9:</w:t>
      </w:r>
      <w:r>
        <w:rPr>
          <w:rFonts w:ascii="仿宋_GB2312" w:eastAsia="仿宋_GB2312" w:hint="eastAsia"/>
          <w:color w:val="000000"/>
          <w:sz w:val="32"/>
          <w:szCs w:val="32"/>
        </w:rPr>
        <w:t>40</w:t>
      </w:r>
      <w:r>
        <w:rPr>
          <w:rFonts w:ascii="仿宋_GB2312" w:eastAsia="仿宋_GB2312"/>
          <w:color w:val="000000"/>
          <w:sz w:val="32"/>
          <w:szCs w:val="32"/>
        </w:rPr>
        <w:t>分</w:t>
      </w:r>
      <w:r>
        <w:rPr>
          <w:rFonts w:ascii="仿宋_GB2312" w:eastAsia="仿宋_GB2312" w:hint="eastAsia"/>
          <w:color w:val="000000"/>
          <w:sz w:val="32"/>
          <w:szCs w:val="32"/>
          <w:lang w:eastAsia="zh-CN"/>
        </w:rPr>
        <w:t>左右，</w:t>
      </w:r>
      <w:r>
        <w:rPr>
          <w:rFonts w:ascii="仿宋_GB2312" w:eastAsia="仿宋_GB2312" w:hint="eastAsia"/>
          <w:color w:val="000000"/>
          <w:sz w:val="32"/>
          <w:szCs w:val="32"/>
        </w:rPr>
        <w:t>李</w:t>
      </w:r>
      <w:r>
        <w:rPr>
          <w:rFonts w:ascii="仿宋_GB2312" w:eastAsia="仿宋_GB2312" w:hint="eastAsia"/>
          <w:color w:val="000000"/>
          <w:sz w:val="32"/>
          <w:szCs w:val="32"/>
          <w:lang w:val="en-US" w:eastAsia="zh-CN"/>
        </w:rPr>
        <w:t>x</w:t>
      </w:r>
      <w:r>
        <w:rPr>
          <w:rFonts w:ascii="仿宋_GB2312" w:eastAsia="仿宋_GB2312" w:hint="eastAsia"/>
          <w:color w:val="000000"/>
          <w:sz w:val="32"/>
          <w:szCs w:val="32"/>
        </w:rPr>
        <w:t>财</w:t>
      </w:r>
      <w:r>
        <w:rPr>
          <w:rFonts w:ascii="仿宋_GB2312" w:eastAsia="仿宋_GB2312" w:hint="eastAsia"/>
          <w:color w:val="000000"/>
          <w:sz w:val="32"/>
          <w:szCs w:val="32"/>
          <w:lang w:eastAsia="zh-CN"/>
        </w:rPr>
        <w:t>再次从</w:t>
      </w:r>
      <w:r>
        <w:rPr>
          <w:rFonts w:ascii="仿宋_GB2312" w:eastAsia="仿宋_GB2312"/>
          <w:color w:val="000000"/>
          <w:sz w:val="32"/>
          <w:szCs w:val="32"/>
        </w:rPr>
        <w:t>2</w:t>
      </w:r>
      <w:r>
        <w:rPr>
          <w:rFonts w:ascii="仿宋_GB2312" w:eastAsia="仿宋_GB2312" w:hint="eastAsia"/>
          <w:color w:val="000000"/>
          <w:sz w:val="32"/>
          <w:szCs w:val="32"/>
        </w:rPr>
        <w:t>#尾水</w:t>
      </w:r>
      <w:r>
        <w:rPr>
          <w:rFonts w:ascii="仿宋_GB2312" w:eastAsia="仿宋_GB2312"/>
          <w:color w:val="000000"/>
          <w:sz w:val="32"/>
          <w:szCs w:val="32"/>
        </w:rPr>
        <w:t>闸门</w:t>
      </w:r>
      <w:r>
        <w:rPr>
          <w:rFonts w:ascii="仿宋_GB2312" w:eastAsia="仿宋_GB2312" w:hint="eastAsia"/>
          <w:color w:val="000000"/>
          <w:sz w:val="32"/>
          <w:szCs w:val="32"/>
          <w:lang w:eastAsia="zh-CN"/>
        </w:rPr>
        <w:t>右侧</w:t>
      </w:r>
      <w:r>
        <w:rPr>
          <w:rFonts w:ascii="仿宋_GB2312" w:eastAsia="仿宋_GB2312"/>
          <w:color w:val="000000"/>
          <w:sz w:val="32"/>
          <w:szCs w:val="32"/>
        </w:rPr>
        <w:t>下水进行2</w:t>
      </w:r>
      <w:r>
        <w:rPr>
          <w:rFonts w:ascii="仿宋_GB2312" w:eastAsia="仿宋_GB2312" w:hint="eastAsia"/>
          <w:color w:val="000000"/>
          <w:sz w:val="32"/>
          <w:szCs w:val="32"/>
        </w:rPr>
        <w:t>#尾水</w:t>
      </w:r>
      <w:r>
        <w:rPr>
          <w:rFonts w:ascii="仿宋_GB2312" w:eastAsia="仿宋_GB2312"/>
          <w:color w:val="000000"/>
          <w:sz w:val="32"/>
          <w:szCs w:val="32"/>
        </w:rPr>
        <w:t>闸门门槽、底板清理，9:5</w:t>
      </w:r>
      <w:r>
        <w:rPr>
          <w:rFonts w:ascii="仿宋_GB2312" w:eastAsia="仿宋_GB2312" w:hint="eastAsia"/>
          <w:color w:val="000000"/>
          <w:sz w:val="32"/>
          <w:szCs w:val="32"/>
        </w:rPr>
        <w:t>0</w:t>
      </w:r>
      <w:r>
        <w:rPr>
          <w:rFonts w:ascii="仿宋_GB2312" w:eastAsia="仿宋_GB2312"/>
          <w:color w:val="000000"/>
          <w:sz w:val="32"/>
          <w:szCs w:val="32"/>
        </w:rPr>
        <w:t>分左右</w:t>
      </w:r>
      <w:r>
        <w:rPr>
          <w:rFonts w:ascii="仿宋_GB2312" w:eastAsia="仿宋_GB2312" w:hint="eastAsia"/>
          <w:color w:val="000000"/>
          <w:sz w:val="32"/>
          <w:szCs w:val="32"/>
          <w:lang w:eastAsia="zh-CN"/>
        </w:rPr>
        <w:t>，</w:t>
      </w:r>
      <w:r>
        <w:rPr>
          <w:rFonts w:ascii="仿宋_GB2312" w:eastAsia="仿宋_GB2312" w:hint="eastAsia"/>
          <w:color w:val="000000"/>
          <w:sz w:val="32"/>
          <w:szCs w:val="32"/>
        </w:rPr>
        <w:t>死者李</w:t>
      </w:r>
      <w:r>
        <w:rPr>
          <w:rFonts w:ascii="仿宋_GB2312" w:eastAsia="仿宋_GB2312" w:hint="eastAsia"/>
          <w:color w:val="000000"/>
          <w:sz w:val="32"/>
          <w:szCs w:val="32"/>
          <w:lang w:val="en-US" w:eastAsia="zh-CN"/>
        </w:rPr>
        <w:t>x</w:t>
      </w:r>
      <w:r>
        <w:rPr>
          <w:rFonts w:ascii="仿宋_GB2312" w:eastAsia="仿宋_GB2312" w:hint="eastAsia"/>
          <w:color w:val="000000"/>
          <w:sz w:val="32"/>
          <w:szCs w:val="32"/>
        </w:rPr>
        <w:t>财在完成2#尾水闸门门槽及底板清理工作后</w:t>
      </w:r>
      <w:r>
        <w:rPr>
          <w:rFonts w:ascii="仿宋_GB2312" w:eastAsia="仿宋_GB2312" w:hint="eastAsia"/>
          <w:color w:val="000000"/>
          <w:sz w:val="32"/>
          <w:szCs w:val="32"/>
          <w:lang w:eastAsia="zh-CN"/>
        </w:rPr>
        <w:t>（</w:t>
      </w:r>
      <w:r>
        <w:rPr>
          <w:rFonts w:ascii="仿宋_GB2312" w:eastAsia="仿宋_GB2312" w:hint="eastAsia"/>
          <w:color w:val="000000"/>
          <w:sz w:val="32"/>
          <w:szCs w:val="32"/>
        </w:rPr>
        <w:t>没有按照规定上岸</w:t>
      </w:r>
      <w:r>
        <w:rPr>
          <w:rFonts w:ascii="仿宋_GB2312" w:eastAsia="仿宋_GB2312" w:hint="eastAsia"/>
          <w:color w:val="000000"/>
          <w:sz w:val="32"/>
          <w:szCs w:val="32"/>
          <w:lang w:eastAsia="zh-CN"/>
        </w:rPr>
        <w:t>）</w:t>
      </w:r>
      <w:r>
        <w:rPr>
          <w:rFonts w:ascii="仿宋_GB2312" w:eastAsia="仿宋_GB2312" w:hint="eastAsia"/>
          <w:color w:val="000000"/>
          <w:sz w:val="32"/>
          <w:szCs w:val="32"/>
        </w:rPr>
        <w:t>，在水下</w:t>
      </w:r>
      <w:r>
        <w:rPr>
          <w:rFonts w:ascii="仿宋_GB2312" w:eastAsia="仿宋_GB2312"/>
          <w:color w:val="000000"/>
          <w:sz w:val="32"/>
          <w:szCs w:val="32"/>
        </w:rPr>
        <w:t>通过对话机</w:t>
      </w:r>
      <w:r>
        <w:rPr>
          <w:rFonts w:ascii="仿宋_GB2312" w:eastAsia="仿宋_GB2312" w:hint="eastAsia"/>
          <w:color w:val="000000"/>
          <w:sz w:val="32"/>
          <w:szCs w:val="32"/>
          <w:lang w:eastAsia="zh-CN"/>
        </w:rPr>
        <w:t>要求</w:t>
      </w:r>
      <w:r>
        <w:rPr>
          <w:rFonts w:ascii="仿宋_GB2312" w:eastAsia="仿宋_GB2312" w:hint="eastAsia"/>
          <w:color w:val="000000"/>
          <w:sz w:val="32"/>
          <w:szCs w:val="32"/>
        </w:rPr>
        <w:t>岸上人员操作关闭2#尾水闸门，</w:t>
      </w:r>
      <w:r>
        <w:rPr>
          <w:rFonts w:ascii="仿宋_GB2312" w:eastAsia="仿宋_GB2312"/>
          <w:color w:val="000000"/>
          <w:sz w:val="32"/>
          <w:szCs w:val="32"/>
        </w:rPr>
        <w:t>现场负责人何</w:t>
      </w:r>
      <w:r>
        <w:rPr>
          <w:rFonts w:ascii="仿宋_GB2312" w:eastAsia="仿宋_GB2312" w:hint="eastAsia"/>
          <w:color w:val="000000"/>
          <w:sz w:val="32"/>
          <w:szCs w:val="32"/>
          <w:lang w:val="en-US" w:eastAsia="zh-CN"/>
        </w:rPr>
        <w:t>x</w:t>
      </w:r>
      <w:r>
        <w:rPr>
          <w:rFonts w:ascii="仿宋_GB2312" w:eastAsia="仿宋_GB2312"/>
          <w:color w:val="000000"/>
          <w:sz w:val="32"/>
          <w:szCs w:val="32"/>
        </w:rPr>
        <w:t>君向电站操作人员温</w:t>
      </w:r>
      <w:r>
        <w:rPr>
          <w:rFonts w:ascii="仿宋_GB2312" w:eastAsia="仿宋_GB2312" w:hint="eastAsia"/>
          <w:color w:val="000000"/>
          <w:sz w:val="32"/>
          <w:szCs w:val="32"/>
          <w:lang w:val="en-US" w:eastAsia="zh-CN"/>
        </w:rPr>
        <w:t>x</w:t>
      </w:r>
      <w:r>
        <w:rPr>
          <w:rFonts w:ascii="仿宋_GB2312" w:eastAsia="仿宋_GB2312"/>
          <w:color w:val="000000"/>
          <w:sz w:val="32"/>
          <w:szCs w:val="32"/>
        </w:rPr>
        <w:t>辉发出指令（关闭</w:t>
      </w:r>
      <w:r>
        <w:rPr>
          <w:rFonts w:ascii="仿宋_GB2312" w:eastAsia="仿宋_GB2312" w:hint="eastAsia"/>
          <w:color w:val="000000"/>
          <w:sz w:val="32"/>
          <w:szCs w:val="32"/>
        </w:rPr>
        <w:t>2#尾水</w:t>
      </w:r>
      <w:r>
        <w:rPr>
          <w:rFonts w:ascii="仿宋_GB2312" w:eastAsia="仿宋_GB2312"/>
          <w:color w:val="000000"/>
          <w:sz w:val="32"/>
          <w:szCs w:val="32"/>
        </w:rPr>
        <w:t>闸门），温</w:t>
      </w:r>
      <w:r>
        <w:rPr>
          <w:rFonts w:ascii="仿宋_GB2312" w:eastAsia="仿宋_GB2312" w:hint="eastAsia"/>
          <w:color w:val="000000"/>
          <w:sz w:val="32"/>
          <w:szCs w:val="32"/>
          <w:lang w:val="en-US" w:eastAsia="zh-CN"/>
        </w:rPr>
        <w:t>x</w:t>
      </w:r>
      <w:r>
        <w:rPr>
          <w:rFonts w:ascii="仿宋_GB2312" w:eastAsia="仿宋_GB2312"/>
          <w:color w:val="000000"/>
          <w:sz w:val="32"/>
          <w:szCs w:val="32"/>
        </w:rPr>
        <w:t>辉在复诵指令后开始降落闸门。</w:t>
      </w:r>
      <w:r>
        <w:rPr>
          <w:rFonts w:ascii="仿宋_GB2312" w:eastAsia="仿宋_GB2312" w:hint="eastAsia"/>
          <w:color w:val="000000"/>
          <w:sz w:val="32"/>
          <w:szCs w:val="32"/>
        </w:rPr>
        <w:t>闸门下落过程中</w:t>
      </w:r>
      <w:r>
        <w:rPr>
          <w:rFonts w:ascii="仿宋_GB2312" w:eastAsia="仿宋_GB2312"/>
          <w:color w:val="000000"/>
          <w:sz w:val="32"/>
          <w:szCs w:val="32"/>
        </w:rPr>
        <w:t>李</w:t>
      </w:r>
      <w:r>
        <w:rPr>
          <w:rFonts w:ascii="仿宋_GB2312" w:eastAsia="仿宋_GB2312" w:hint="eastAsia"/>
          <w:color w:val="000000"/>
          <w:sz w:val="32"/>
          <w:szCs w:val="32"/>
          <w:lang w:val="en-US" w:eastAsia="zh-CN"/>
        </w:rPr>
        <w:t>x</w:t>
      </w:r>
      <w:r>
        <w:rPr>
          <w:rFonts w:ascii="仿宋_GB2312" w:eastAsia="仿宋_GB2312"/>
          <w:color w:val="000000"/>
          <w:sz w:val="32"/>
          <w:szCs w:val="32"/>
        </w:rPr>
        <w:t>财突然呼叫停止</w:t>
      </w:r>
      <w:r>
        <w:rPr>
          <w:rFonts w:ascii="仿宋_GB2312" w:eastAsia="仿宋_GB2312" w:hint="eastAsia"/>
          <w:color w:val="000000"/>
          <w:sz w:val="32"/>
          <w:szCs w:val="32"/>
          <w:lang w:eastAsia="zh-CN"/>
        </w:rPr>
        <w:t>降落闸门</w:t>
      </w:r>
      <w:r>
        <w:rPr>
          <w:rFonts w:ascii="仿宋_GB2312" w:eastAsia="仿宋_GB2312"/>
          <w:color w:val="000000"/>
          <w:sz w:val="32"/>
          <w:szCs w:val="32"/>
        </w:rPr>
        <w:t>，何</w:t>
      </w:r>
      <w:r>
        <w:rPr>
          <w:rFonts w:ascii="仿宋_GB2312" w:eastAsia="仿宋_GB2312" w:hint="eastAsia"/>
          <w:color w:val="000000"/>
          <w:sz w:val="32"/>
          <w:szCs w:val="32"/>
          <w:lang w:val="en-US" w:eastAsia="zh-CN"/>
        </w:rPr>
        <w:t>x</w:t>
      </w:r>
      <w:r>
        <w:rPr>
          <w:rFonts w:ascii="仿宋_GB2312" w:eastAsia="仿宋_GB2312"/>
          <w:color w:val="000000"/>
          <w:sz w:val="32"/>
          <w:szCs w:val="32"/>
        </w:rPr>
        <w:t>君向电站操作人员温</w:t>
      </w:r>
      <w:r>
        <w:rPr>
          <w:rFonts w:ascii="仿宋_GB2312" w:eastAsia="仿宋_GB2312" w:hint="eastAsia"/>
          <w:color w:val="000000"/>
          <w:sz w:val="32"/>
          <w:szCs w:val="32"/>
          <w:lang w:val="en-US" w:eastAsia="zh-CN"/>
        </w:rPr>
        <w:t>x</w:t>
      </w:r>
      <w:r>
        <w:rPr>
          <w:rFonts w:ascii="仿宋_GB2312" w:eastAsia="仿宋_GB2312"/>
          <w:color w:val="000000"/>
          <w:sz w:val="32"/>
          <w:szCs w:val="32"/>
        </w:rPr>
        <w:t>辉发出</w:t>
      </w:r>
      <w:r>
        <w:rPr>
          <w:rFonts w:ascii="仿宋_GB2312" w:eastAsia="仿宋_GB2312" w:hint="eastAsia"/>
          <w:color w:val="000000"/>
          <w:sz w:val="32"/>
          <w:szCs w:val="32"/>
          <w:lang w:eastAsia="zh-CN"/>
        </w:rPr>
        <w:t>：“</w:t>
      </w:r>
      <w:r>
        <w:rPr>
          <w:rFonts w:ascii="仿宋_GB2312" w:eastAsia="仿宋_GB2312"/>
          <w:color w:val="000000"/>
          <w:sz w:val="32"/>
          <w:szCs w:val="32"/>
        </w:rPr>
        <w:t>立即停止降落</w:t>
      </w:r>
      <w:r>
        <w:rPr>
          <w:rFonts w:ascii="仿宋_GB2312" w:eastAsia="仿宋_GB2312" w:hint="eastAsia"/>
          <w:color w:val="000000"/>
          <w:sz w:val="32"/>
          <w:szCs w:val="32"/>
          <w:lang w:eastAsia="zh-CN"/>
        </w:rPr>
        <w:t>闸门</w:t>
      </w:r>
      <w:r>
        <w:rPr>
          <w:rFonts w:ascii="仿宋_GB2312" w:eastAsia="仿宋_GB2312"/>
          <w:color w:val="000000"/>
          <w:sz w:val="32"/>
          <w:szCs w:val="32"/>
        </w:rPr>
        <w:t>，</w:t>
      </w:r>
      <w:r>
        <w:rPr>
          <w:rFonts w:ascii="仿宋_GB2312" w:eastAsia="仿宋_GB2312" w:hint="eastAsia"/>
          <w:color w:val="000000"/>
          <w:sz w:val="32"/>
          <w:szCs w:val="32"/>
          <w:lang w:eastAsia="zh-CN"/>
        </w:rPr>
        <w:t>并快速回提</w:t>
      </w:r>
      <w:r>
        <w:rPr>
          <w:rFonts w:ascii="仿宋_GB2312" w:eastAsia="仿宋_GB2312"/>
          <w:color w:val="000000"/>
          <w:sz w:val="32"/>
          <w:szCs w:val="32"/>
        </w:rPr>
        <w:t>闸门</w:t>
      </w:r>
      <w:r>
        <w:rPr>
          <w:rFonts w:ascii="仿宋_GB2312" w:eastAsia="仿宋_GB2312" w:hint="eastAsia"/>
          <w:color w:val="000000"/>
          <w:sz w:val="32"/>
          <w:szCs w:val="32"/>
          <w:lang w:eastAsia="zh-CN"/>
        </w:rPr>
        <w:t>”的</w:t>
      </w:r>
      <w:r>
        <w:rPr>
          <w:rFonts w:ascii="仿宋_GB2312" w:eastAsia="仿宋_GB2312"/>
          <w:color w:val="000000"/>
          <w:sz w:val="32"/>
          <w:szCs w:val="32"/>
        </w:rPr>
        <w:t>指令，按照指令温</w:t>
      </w:r>
      <w:r>
        <w:rPr>
          <w:rFonts w:ascii="仿宋_GB2312" w:eastAsia="仿宋_GB2312" w:hint="eastAsia"/>
          <w:color w:val="000000"/>
          <w:sz w:val="32"/>
          <w:szCs w:val="32"/>
          <w:lang w:val="en-US" w:eastAsia="zh-CN"/>
        </w:rPr>
        <w:t>x</w:t>
      </w:r>
      <w:r>
        <w:rPr>
          <w:rFonts w:ascii="仿宋_GB2312" w:eastAsia="仿宋_GB2312"/>
          <w:color w:val="000000"/>
          <w:sz w:val="32"/>
          <w:szCs w:val="32"/>
        </w:rPr>
        <w:t>辉立即</w:t>
      </w:r>
      <w:r>
        <w:rPr>
          <w:rFonts w:ascii="仿宋_GB2312" w:eastAsia="仿宋_GB2312" w:hint="eastAsia"/>
          <w:color w:val="000000"/>
          <w:sz w:val="32"/>
          <w:szCs w:val="32"/>
          <w:lang w:eastAsia="zh-CN"/>
        </w:rPr>
        <w:t>停止降落</w:t>
      </w:r>
      <w:r>
        <w:rPr>
          <w:rFonts w:ascii="仿宋_GB2312" w:eastAsia="仿宋_GB2312"/>
          <w:color w:val="000000"/>
          <w:sz w:val="32"/>
          <w:szCs w:val="32"/>
        </w:rPr>
        <w:t>闸门</w:t>
      </w:r>
      <w:r>
        <w:rPr>
          <w:rFonts w:ascii="仿宋_GB2312" w:eastAsia="仿宋_GB2312" w:hint="eastAsia"/>
          <w:color w:val="000000"/>
          <w:sz w:val="32"/>
          <w:szCs w:val="32"/>
          <w:lang w:eastAsia="zh-CN"/>
        </w:rPr>
        <w:t>并回提闸门至全开状态。</w:t>
      </w:r>
      <w:r>
        <w:rPr>
          <w:rFonts w:ascii="仿宋_GB2312" w:eastAsia="仿宋_GB2312"/>
          <w:color w:val="000000"/>
          <w:sz w:val="32"/>
          <w:szCs w:val="32"/>
        </w:rPr>
        <w:t>同时</w:t>
      </w:r>
      <w:r>
        <w:rPr>
          <w:rFonts w:ascii="仿宋_GB2312" w:eastAsia="仿宋_GB2312" w:hint="eastAsia"/>
          <w:color w:val="000000"/>
          <w:sz w:val="32"/>
          <w:szCs w:val="32"/>
          <w:lang w:eastAsia="zh-CN"/>
        </w:rPr>
        <w:t>，</w:t>
      </w:r>
      <w:r>
        <w:rPr>
          <w:rFonts w:ascii="仿宋_GB2312" w:eastAsia="仿宋_GB2312"/>
          <w:color w:val="000000"/>
          <w:sz w:val="32"/>
          <w:szCs w:val="32"/>
        </w:rPr>
        <w:t>何</w:t>
      </w:r>
      <w:r>
        <w:rPr>
          <w:rFonts w:ascii="仿宋_GB2312" w:eastAsia="仿宋_GB2312" w:hint="eastAsia"/>
          <w:color w:val="000000"/>
          <w:sz w:val="32"/>
          <w:szCs w:val="32"/>
          <w:lang w:val="en-US" w:eastAsia="zh-CN"/>
        </w:rPr>
        <w:t>x</w:t>
      </w:r>
      <w:r>
        <w:rPr>
          <w:rFonts w:ascii="仿宋_GB2312" w:eastAsia="仿宋_GB2312" w:hint="eastAsia"/>
          <w:color w:val="000000"/>
          <w:sz w:val="32"/>
          <w:szCs w:val="32"/>
          <w:lang w:eastAsia="zh-CN"/>
        </w:rPr>
        <w:t>君</w:t>
      </w:r>
      <w:r>
        <w:rPr>
          <w:rFonts w:ascii="仿宋_GB2312" w:eastAsia="仿宋_GB2312"/>
          <w:color w:val="000000"/>
          <w:sz w:val="32"/>
          <w:szCs w:val="32"/>
        </w:rPr>
        <w:t>向何</w:t>
      </w:r>
      <w:r>
        <w:rPr>
          <w:rFonts w:ascii="仿宋_GB2312" w:eastAsia="仿宋_GB2312" w:hint="eastAsia"/>
          <w:color w:val="000000"/>
          <w:sz w:val="32"/>
          <w:szCs w:val="32"/>
          <w:lang w:val="en-US" w:eastAsia="zh-CN"/>
        </w:rPr>
        <w:t>x</w:t>
      </w:r>
      <w:r>
        <w:rPr>
          <w:rFonts w:ascii="仿宋_GB2312" w:eastAsia="仿宋_GB2312"/>
          <w:color w:val="000000"/>
          <w:sz w:val="32"/>
          <w:szCs w:val="32"/>
        </w:rPr>
        <w:t>坤发出</w:t>
      </w:r>
      <w:r>
        <w:rPr>
          <w:rFonts w:ascii="仿宋_GB2312" w:eastAsia="仿宋_GB2312" w:hint="eastAsia"/>
          <w:color w:val="000000"/>
          <w:sz w:val="32"/>
          <w:szCs w:val="32"/>
          <w:lang w:eastAsia="zh-CN"/>
        </w:rPr>
        <w:t>“</w:t>
      </w:r>
      <w:r>
        <w:rPr>
          <w:rFonts w:ascii="仿宋_GB2312" w:eastAsia="仿宋_GB2312"/>
          <w:color w:val="000000"/>
          <w:sz w:val="32"/>
          <w:szCs w:val="32"/>
        </w:rPr>
        <w:t>回拉输氧管指令</w:t>
      </w:r>
      <w:r>
        <w:rPr>
          <w:rFonts w:ascii="仿宋_GB2312" w:eastAsia="仿宋_GB2312" w:hint="eastAsia"/>
          <w:color w:val="000000"/>
          <w:sz w:val="32"/>
          <w:szCs w:val="32"/>
          <w:lang w:eastAsia="zh-CN"/>
        </w:rPr>
        <w:t>”</w:t>
      </w:r>
      <w:r>
        <w:rPr>
          <w:rFonts w:ascii="仿宋_GB2312" w:eastAsia="仿宋_GB2312"/>
          <w:color w:val="000000"/>
          <w:sz w:val="32"/>
          <w:szCs w:val="32"/>
        </w:rPr>
        <w:t>（</w:t>
      </w:r>
      <w:r>
        <w:rPr>
          <w:rFonts w:ascii="仿宋_GB2312" w:eastAsia="仿宋_GB2312" w:hint="eastAsia"/>
          <w:color w:val="000000"/>
          <w:sz w:val="32"/>
          <w:szCs w:val="32"/>
          <w:lang w:eastAsia="zh-CN"/>
        </w:rPr>
        <w:t>输氧管与通讯线、安全绳捆绑在一起，统称输氧管。输氧管同时作为安全绳连接潜水员头盔、配重铅块）。</w:t>
      </w:r>
      <w:r>
        <w:rPr>
          <w:rFonts w:ascii="仿宋_GB2312" w:eastAsia="仿宋_GB2312"/>
          <w:color w:val="000000"/>
          <w:sz w:val="32"/>
          <w:szCs w:val="32"/>
        </w:rPr>
        <w:t>何</w:t>
      </w:r>
      <w:r>
        <w:rPr>
          <w:rFonts w:ascii="仿宋_GB2312" w:eastAsia="仿宋_GB2312" w:hint="eastAsia"/>
          <w:color w:val="000000"/>
          <w:sz w:val="32"/>
          <w:szCs w:val="32"/>
          <w:lang w:val="en-US" w:eastAsia="zh-CN"/>
        </w:rPr>
        <w:t>x</w:t>
      </w:r>
      <w:r>
        <w:rPr>
          <w:rFonts w:ascii="仿宋_GB2312" w:eastAsia="仿宋_GB2312"/>
          <w:color w:val="000000"/>
          <w:sz w:val="32"/>
          <w:szCs w:val="32"/>
        </w:rPr>
        <w:t>坤将输氧管全部提起后发现</w:t>
      </w:r>
      <w:r>
        <w:rPr>
          <w:rFonts w:ascii="仿宋_GB2312" w:eastAsia="仿宋_GB2312" w:hint="eastAsia"/>
          <w:color w:val="000000"/>
          <w:sz w:val="32"/>
          <w:szCs w:val="32"/>
          <w:lang w:eastAsia="zh-CN"/>
        </w:rPr>
        <w:t>潜水</w:t>
      </w:r>
      <w:r>
        <w:rPr>
          <w:rFonts w:ascii="仿宋_GB2312" w:eastAsia="仿宋_GB2312"/>
          <w:color w:val="000000"/>
          <w:sz w:val="32"/>
          <w:szCs w:val="32"/>
        </w:rPr>
        <w:t>头套、配重铅块</w:t>
      </w:r>
      <w:r>
        <w:rPr>
          <w:rFonts w:ascii="仿宋_GB2312" w:eastAsia="仿宋_GB2312" w:hint="eastAsia"/>
          <w:color w:val="000000"/>
          <w:sz w:val="32"/>
          <w:szCs w:val="32"/>
          <w:lang w:eastAsia="zh-CN"/>
        </w:rPr>
        <w:t>均</w:t>
      </w:r>
      <w:r>
        <w:rPr>
          <w:rFonts w:ascii="仿宋_GB2312" w:eastAsia="仿宋_GB2312"/>
          <w:color w:val="000000"/>
          <w:sz w:val="32"/>
          <w:szCs w:val="32"/>
        </w:rPr>
        <w:t>已</w:t>
      </w:r>
      <w:r>
        <w:rPr>
          <w:rFonts w:ascii="仿宋_GB2312" w:eastAsia="仿宋_GB2312" w:hint="eastAsia"/>
          <w:color w:val="000000"/>
          <w:sz w:val="32"/>
          <w:szCs w:val="32"/>
          <w:lang w:eastAsia="zh-CN"/>
        </w:rPr>
        <w:t>被</w:t>
      </w:r>
      <w:r>
        <w:rPr>
          <w:rFonts w:ascii="仿宋_GB2312" w:eastAsia="仿宋_GB2312"/>
          <w:color w:val="000000"/>
          <w:sz w:val="32"/>
          <w:szCs w:val="32"/>
        </w:rPr>
        <w:t>潜水人员李</w:t>
      </w:r>
      <w:r>
        <w:rPr>
          <w:rFonts w:ascii="仿宋_GB2312" w:eastAsia="仿宋_GB2312" w:hint="eastAsia"/>
          <w:color w:val="000000"/>
          <w:sz w:val="32"/>
          <w:szCs w:val="32"/>
          <w:lang w:val="en-US" w:eastAsia="zh-CN"/>
        </w:rPr>
        <w:t>x</w:t>
      </w:r>
      <w:r>
        <w:rPr>
          <w:rFonts w:ascii="仿宋_GB2312" w:eastAsia="仿宋_GB2312"/>
          <w:color w:val="000000"/>
          <w:sz w:val="32"/>
          <w:szCs w:val="32"/>
        </w:rPr>
        <w:t>财解开</w:t>
      </w:r>
      <w:r>
        <w:rPr>
          <w:rFonts w:ascii="仿宋_GB2312" w:eastAsia="仿宋_GB2312" w:hint="eastAsia"/>
          <w:color w:val="000000"/>
          <w:sz w:val="32"/>
          <w:szCs w:val="32"/>
          <w:lang w:eastAsia="zh-CN"/>
        </w:rPr>
        <w:t>，李</w:t>
      </w:r>
      <w:r>
        <w:rPr>
          <w:rFonts w:ascii="仿宋_GB2312" w:eastAsia="仿宋_GB2312" w:hint="eastAsia"/>
          <w:color w:val="000000"/>
          <w:sz w:val="32"/>
          <w:szCs w:val="32"/>
          <w:lang w:val="en-US" w:eastAsia="zh-CN"/>
        </w:rPr>
        <w:t>x</w:t>
      </w:r>
      <w:r>
        <w:rPr>
          <w:rFonts w:ascii="仿宋_GB2312" w:eastAsia="仿宋_GB2312" w:hint="eastAsia"/>
          <w:color w:val="000000"/>
          <w:sz w:val="32"/>
          <w:szCs w:val="32"/>
          <w:lang w:eastAsia="zh-CN"/>
        </w:rPr>
        <w:t>财本人</w:t>
      </w:r>
      <w:r>
        <w:rPr>
          <w:rFonts w:ascii="仿宋_GB2312" w:eastAsia="仿宋_GB2312"/>
          <w:color w:val="000000"/>
          <w:sz w:val="32"/>
          <w:szCs w:val="32"/>
        </w:rPr>
        <w:t>未随输氧管一并出水，人员失联。</w:t>
      </w:r>
    </w:p>
    <w:p>
      <w:pPr>
        <w:widowControl/>
        <w:spacing w:before="100" w:after="100" w:line="560" w:lineRule="exact"/>
        <w:ind w:firstLineChars="200" w:firstLine="640"/>
        <w:jc w:val="both"/>
        <w:rPr>
          <w:rFonts w:ascii="仿宋_GB2312" w:eastAsia="仿宋_GB2312" w:hint="eastAsia"/>
          <w:color w:val="000000"/>
          <w:sz w:val="32"/>
          <w:szCs w:val="32"/>
        </w:rPr>
      </w:pPr>
      <w:r>
        <w:rPr>
          <w:rFonts w:ascii="仿宋_GB2312" w:eastAsia="仿宋_GB2312"/>
          <w:color w:val="000000"/>
          <w:sz w:val="32"/>
          <w:szCs w:val="32"/>
        </w:rPr>
        <w:t>因无备用潜水服，汶川华明电力开发有限责任公司中坝电站</w:t>
      </w:r>
      <w:r>
        <w:rPr>
          <w:rFonts w:ascii="仿宋_GB2312" w:eastAsia="仿宋_GB2312" w:hint="eastAsia"/>
          <w:color w:val="000000"/>
          <w:sz w:val="32"/>
          <w:szCs w:val="32"/>
        </w:rPr>
        <w:t>站长陈</w:t>
      </w:r>
      <w:r>
        <w:rPr>
          <w:rFonts w:ascii="仿宋_GB2312" w:eastAsia="仿宋_GB2312" w:hint="eastAsia"/>
          <w:color w:val="000000"/>
          <w:sz w:val="32"/>
          <w:szCs w:val="32"/>
          <w:lang w:val="en-US" w:eastAsia="zh-CN"/>
        </w:rPr>
        <w:t>x</w:t>
      </w:r>
      <w:r>
        <w:rPr>
          <w:rFonts w:ascii="仿宋_GB2312" w:eastAsia="仿宋_GB2312" w:hint="eastAsia"/>
          <w:color w:val="000000"/>
          <w:sz w:val="32"/>
          <w:szCs w:val="32"/>
        </w:rPr>
        <w:t>桃</w:t>
      </w:r>
      <w:r>
        <w:rPr>
          <w:rFonts w:ascii="仿宋_GB2312" w:eastAsia="仿宋_GB2312" w:hint="eastAsia"/>
          <w:color w:val="000000"/>
          <w:sz w:val="32"/>
          <w:szCs w:val="32"/>
          <w:lang w:val="en-US" w:eastAsia="zh-CN"/>
        </w:rPr>
        <w:t>为了防止</w:t>
      </w:r>
      <w:r>
        <w:rPr>
          <w:rFonts w:ascii="仿宋_GB2312" w:eastAsia="仿宋_GB2312" w:hint="eastAsia"/>
          <w:color w:val="000000"/>
          <w:sz w:val="32"/>
          <w:szCs w:val="32"/>
          <w:lang w:eastAsia="zh-CN"/>
        </w:rPr>
        <w:t>发生次</w:t>
      </w:r>
      <w:r>
        <w:rPr>
          <w:rFonts w:ascii="仿宋_GB2312" w:eastAsia="仿宋_GB2312" w:hint="eastAsia"/>
          <w:color w:val="000000"/>
          <w:sz w:val="32"/>
          <w:szCs w:val="32"/>
          <w:lang w:val="en-US" w:eastAsia="zh-CN"/>
        </w:rPr>
        <w:t>生</w:t>
      </w:r>
      <w:r>
        <w:rPr>
          <w:rFonts w:ascii="仿宋_GB2312" w:eastAsia="仿宋_GB2312" w:hint="eastAsia"/>
          <w:color w:val="000000"/>
          <w:sz w:val="32"/>
          <w:szCs w:val="32"/>
          <w:lang w:eastAsia="zh-CN"/>
        </w:rPr>
        <w:t>事故，</w:t>
      </w:r>
      <w:r>
        <w:rPr>
          <w:rFonts w:ascii="仿宋_GB2312" w:eastAsia="仿宋_GB2312" w:hint="eastAsia"/>
          <w:color w:val="000000"/>
          <w:sz w:val="32"/>
          <w:szCs w:val="32"/>
        </w:rPr>
        <w:t>阻止</w:t>
      </w:r>
      <w:r>
        <w:rPr>
          <w:rFonts w:ascii="仿宋_GB2312" w:eastAsia="仿宋_GB2312"/>
          <w:color w:val="000000"/>
          <w:sz w:val="32"/>
          <w:szCs w:val="32"/>
        </w:rPr>
        <w:t>何</w:t>
      </w:r>
      <w:r>
        <w:rPr>
          <w:rFonts w:ascii="仿宋_GB2312" w:eastAsia="仿宋_GB2312" w:hint="eastAsia"/>
          <w:color w:val="000000"/>
          <w:sz w:val="32"/>
          <w:szCs w:val="32"/>
          <w:lang w:val="en-US" w:eastAsia="zh-CN"/>
        </w:rPr>
        <w:t>x</w:t>
      </w:r>
      <w:r>
        <w:rPr>
          <w:rFonts w:ascii="仿宋_GB2312" w:eastAsia="仿宋_GB2312"/>
          <w:color w:val="000000"/>
          <w:sz w:val="32"/>
          <w:szCs w:val="32"/>
        </w:rPr>
        <w:t>君下水进行搜救</w:t>
      </w:r>
      <w:r>
        <w:rPr>
          <w:rFonts w:ascii="仿宋_GB2312" w:eastAsia="仿宋_GB2312" w:hint="eastAsia"/>
          <w:color w:val="000000"/>
          <w:sz w:val="32"/>
          <w:szCs w:val="32"/>
        </w:rPr>
        <w:t>，</w:t>
      </w:r>
      <w:r>
        <w:rPr>
          <w:rFonts w:ascii="仿宋_GB2312" w:eastAsia="仿宋_GB2312"/>
          <w:color w:val="000000"/>
          <w:sz w:val="32"/>
          <w:szCs w:val="32"/>
        </w:rPr>
        <w:t>何</w:t>
      </w:r>
      <w:r>
        <w:rPr>
          <w:rFonts w:ascii="仿宋_GB2312" w:eastAsia="仿宋_GB2312" w:hint="eastAsia"/>
          <w:color w:val="000000"/>
          <w:sz w:val="32"/>
          <w:szCs w:val="32"/>
          <w:lang w:val="en-US" w:eastAsia="zh-CN"/>
        </w:rPr>
        <w:t>x</w:t>
      </w:r>
      <w:r>
        <w:rPr>
          <w:rFonts w:ascii="仿宋_GB2312" w:eastAsia="仿宋_GB2312"/>
          <w:color w:val="000000"/>
          <w:sz w:val="32"/>
          <w:szCs w:val="32"/>
        </w:rPr>
        <w:t>君</w:t>
      </w:r>
      <w:r>
        <w:rPr>
          <w:rFonts w:ascii="仿宋_GB2312" w:eastAsia="仿宋_GB2312" w:hint="eastAsia"/>
          <w:color w:val="000000"/>
          <w:sz w:val="32"/>
          <w:szCs w:val="32"/>
        </w:rPr>
        <w:t>立</w:t>
      </w:r>
      <w:r>
        <w:rPr>
          <w:rFonts w:ascii="仿宋_GB2312" w:eastAsia="仿宋_GB2312"/>
          <w:color w:val="000000"/>
          <w:sz w:val="32"/>
          <w:szCs w:val="32"/>
        </w:rPr>
        <w:t>即联系</w:t>
      </w:r>
      <w:r>
        <w:rPr>
          <w:rFonts w:ascii="仿宋_GB2312" w:eastAsia="仿宋_GB2312" w:hint="eastAsia"/>
          <w:color w:val="000000"/>
          <w:sz w:val="32"/>
          <w:szCs w:val="32"/>
        </w:rPr>
        <w:t>专业人员携带</w:t>
      </w:r>
      <w:r>
        <w:rPr>
          <w:rFonts w:ascii="仿宋_GB2312" w:eastAsia="仿宋_GB2312"/>
          <w:color w:val="000000"/>
          <w:sz w:val="32"/>
          <w:szCs w:val="32"/>
        </w:rPr>
        <w:t>搜救装备到电站进行搜救工作。下午1</w:t>
      </w:r>
      <w:r>
        <w:rPr>
          <w:rFonts w:ascii="仿宋_GB2312" w:eastAsia="仿宋_GB2312" w:hint="eastAsia"/>
          <w:color w:val="000000"/>
          <w:sz w:val="32"/>
          <w:szCs w:val="32"/>
        </w:rPr>
        <w:t>6</w:t>
      </w:r>
      <w:r>
        <w:rPr>
          <w:rFonts w:ascii="仿宋_GB2312" w:eastAsia="仿宋_GB2312"/>
          <w:color w:val="000000"/>
          <w:sz w:val="32"/>
          <w:szCs w:val="32"/>
        </w:rPr>
        <w:t>:</w:t>
      </w:r>
      <w:r>
        <w:rPr>
          <w:rFonts w:ascii="仿宋_GB2312" w:eastAsia="仿宋_GB2312" w:hint="eastAsia"/>
          <w:color w:val="000000"/>
          <w:sz w:val="32"/>
          <w:szCs w:val="32"/>
        </w:rPr>
        <w:t>4</w:t>
      </w:r>
      <w:r>
        <w:rPr>
          <w:rFonts w:ascii="仿宋_GB2312" w:eastAsia="仿宋_GB2312"/>
          <w:color w:val="000000"/>
          <w:sz w:val="32"/>
          <w:szCs w:val="32"/>
        </w:rPr>
        <w:t>0分搜救人员到达事故现场，16:50分左右专业救援人员把李</w:t>
      </w:r>
      <w:r>
        <w:rPr>
          <w:rFonts w:ascii="仿宋_GB2312" w:eastAsia="仿宋_GB2312" w:hint="eastAsia"/>
          <w:color w:val="000000"/>
          <w:sz w:val="32"/>
          <w:szCs w:val="32"/>
          <w:lang w:val="en-US" w:eastAsia="zh-CN"/>
        </w:rPr>
        <w:t>x</w:t>
      </w:r>
      <w:r>
        <w:rPr>
          <w:rFonts w:ascii="仿宋_GB2312" w:eastAsia="仿宋_GB2312"/>
          <w:color w:val="000000"/>
          <w:sz w:val="32"/>
          <w:szCs w:val="32"/>
        </w:rPr>
        <w:t>财打捞出水，经120抢救无效确认死亡。</w:t>
      </w:r>
      <w:r>
        <w:rPr>
          <w:rFonts w:ascii="仿宋_GB2312" w:eastAsia="仿宋_GB2312" w:hint="eastAsia"/>
          <w:color w:val="000000"/>
          <w:sz w:val="32"/>
          <w:szCs w:val="32"/>
        </w:rPr>
        <w:t>死者被搜救上岸后检查潜水</w:t>
      </w:r>
      <w:r>
        <w:rPr>
          <w:rFonts w:ascii="仿宋_GB2312" w:eastAsia="仿宋_GB2312" w:hint="eastAsia"/>
          <w:color w:val="000000"/>
          <w:sz w:val="32"/>
          <w:szCs w:val="32"/>
          <w:lang w:eastAsia="zh-CN"/>
        </w:rPr>
        <w:t>服</w:t>
      </w:r>
      <w:r>
        <w:rPr>
          <w:rFonts w:ascii="仿宋_GB2312" w:eastAsia="仿宋_GB2312" w:hint="eastAsia"/>
          <w:color w:val="000000"/>
          <w:sz w:val="32"/>
          <w:szCs w:val="32"/>
        </w:rPr>
        <w:t>完好，死者无明显外伤。</w:t>
      </w:r>
    </w:p>
    <w:p>
      <w:pPr>
        <w:widowControl/>
        <w:spacing w:before="100" w:after="100" w:line="560" w:lineRule="exact"/>
        <w:ind w:firstLineChars="200" w:firstLine="640"/>
        <w:jc w:val="both"/>
        <w:rPr>
          <w:rFonts w:ascii="仿宋_GB2312" w:eastAsia="仿宋_GB2312" w:hint="eastAsia"/>
          <w:color w:val="000000"/>
          <w:sz w:val="32"/>
          <w:szCs w:val="32"/>
        </w:rPr>
      </w:pPr>
      <w:r>
        <w:rPr>
          <w:rFonts w:ascii="仿宋_GB2312" w:eastAsia="仿宋_GB2312"/>
          <w:color w:val="000000"/>
          <w:sz w:val="32"/>
          <w:szCs w:val="32"/>
        </w:rPr>
        <w:t>死者:李</w:t>
      </w:r>
      <w:r>
        <w:rPr>
          <w:rFonts w:ascii="仿宋_GB2312" w:eastAsia="仿宋_GB2312" w:hint="eastAsia"/>
          <w:color w:val="000000"/>
          <w:sz w:val="32"/>
          <w:szCs w:val="32"/>
          <w:lang w:val="en-US" w:eastAsia="zh-CN"/>
        </w:rPr>
        <w:t>x</w:t>
      </w:r>
      <w:r>
        <w:rPr>
          <w:rFonts w:ascii="仿宋_GB2312" w:eastAsia="仿宋_GB2312"/>
          <w:color w:val="000000"/>
          <w:sz w:val="32"/>
          <w:szCs w:val="32"/>
        </w:rPr>
        <w:t>财，性别</w:t>
      </w:r>
      <w:r>
        <w:rPr>
          <w:rFonts w:ascii="仿宋_GB2312" w:eastAsia="仿宋_GB2312" w:hint="eastAsia"/>
          <w:color w:val="000000"/>
          <w:sz w:val="32"/>
          <w:szCs w:val="32"/>
        </w:rPr>
        <w:t>：</w:t>
      </w:r>
      <w:r>
        <w:rPr>
          <w:rFonts w:ascii="仿宋_GB2312" w:eastAsia="仿宋_GB2312"/>
          <w:color w:val="000000"/>
          <w:sz w:val="32"/>
          <w:szCs w:val="32"/>
        </w:rPr>
        <w:t>男，民族，汉族，出生年月</w:t>
      </w:r>
      <w:r>
        <w:rPr>
          <w:rFonts w:ascii="仿宋_GB2312" w:eastAsia="仿宋_GB2312" w:hint="eastAsia"/>
          <w:color w:val="000000"/>
          <w:sz w:val="32"/>
          <w:szCs w:val="32"/>
        </w:rPr>
        <w:t>：</w:t>
      </w:r>
      <w:r>
        <w:rPr>
          <w:rFonts w:ascii="仿宋_GB2312" w:eastAsia="仿宋_GB2312"/>
          <w:color w:val="000000"/>
          <w:sz w:val="32"/>
          <w:szCs w:val="32"/>
        </w:rPr>
        <w:t>1965年01月16日，家庭住址</w:t>
      </w:r>
      <w:r>
        <w:rPr>
          <w:rFonts w:ascii="仿宋_GB2312" w:eastAsia="仿宋_GB2312" w:hint="eastAsia"/>
          <w:color w:val="000000"/>
          <w:sz w:val="32"/>
          <w:szCs w:val="32"/>
        </w:rPr>
        <w:t>：</w:t>
      </w:r>
      <w:r>
        <w:rPr>
          <w:rFonts w:ascii="仿宋_GB2312" w:eastAsia="仿宋_GB2312"/>
          <w:color w:val="000000"/>
          <w:sz w:val="32"/>
          <w:szCs w:val="32"/>
        </w:rPr>
        <w:t>四川省富顺县东湖镇沿江村二组</w:t>
      </w:r>
      <w:r>
        <w:rPr>
          <w:rFonts w:ascii="仿宋_GB2312" w:eastAsia="仿宋_GB2312" w:hint="eastAsia"/>
          <w:color w:val="000000"/>
          <w:sz w:val="32"/>
          <w:szCs w:val="32"/>
          <w:lang w:val="en-US" w:eastAsia="zh-CN"/>
        </w:rPr>
        <w:t>xx</w:t>
      </w:r>
      <w:r>
        <w:rPr>
          <w:rFonts w:ascii="仿宋_GB2312" w:eastAsia="仿宋_GB2312"/>
          <w:color w:val="000000"/>
          <w:sz w:val="32"/>
          <w:szCs w:val="32"/>
        </w:rPr>
        <w:t>号，公民身份号码: 5103221965</w:t>
      </w:r>
      <w:r>
        <w:rPr>
          <w:rFonts w:ascii="仿宋_GB2312" w:eastAsia="仿宋_GB2312" w:hint="eastAsia"/>
          <w:color w:val="000000"/>
          <w:sz w:val="32"/>
          <w:szCs w:val="32"/>
          <w:lang w:val="en-US" w:eastAsia="zh-CN"/>
        </w:rPr>
        <w:t>xxxx</w:t>
      </w:r>
      <w:r>
        <w:rPr>
          <w:rFonts w:ascii="仿宋_GB2312" w:eastAsia="仿宋_GB2312"/>
          <w:color w:val="000000"/>
          <w:sz w:val="32"/>
          <w:szCs w:val="32"/>
        </w:rPr>
        <w:t>097X。</w:t>
      </w:r>
    </w:p>
    <w:p>
      <w:pPr>
        <w:widowControl/>
        <w:spacing w:before="100" w:after="100" w:line="560" w:lineRule="exact"/>
        <w:ind w:firstLineChars="200" w:firstLine="640"/>
        <w:jc w:val="both"/>
        <w:outlineLvl w:val="1"/>
        <w:rPr>
          <w:rFonts w:ascii="楷体_GB2312" w:eastAsia="楷体_GB2312" w:hint="eastAsia"/>
          <w:b/>
          <w:bCs/>
          <w:color w:val="000000"/>
          <w:sz w:val="32"/>
          <w:szCs w:val="32"/>
        </w:rPr>
      </w:pPr>
      <w:bookmarkStart w:id="25" w:name="_Toc19137"/>
      <w:bookmarkStart w:id="26" w:name="_Toc17949"/>
      <w:bookmarkStart w:id="27" w:name="_Toc21625"/>
      <w:bookmarkStart w:id="28" w:name="_Toc12882"/>
      <w:bookmarkStart w:id="29" w:name="_Toc22023"/>
      <w:r>
        <w:rPr>
          <w:rFonts w:ascii="楷体_GB2312" w:eastAsia="楷体_GB2312" w:hint="eastAsia"/>
          <w:b/>
          <w:bCs/>
          <w:color w:val="000000"/>
          <w:sz w:val="32"/>
          <w:szCs w:val="32"/>
        </w:rPr>
        <w:t>（二）应急处置及善后处理情况</w:t>
      </w:r>
      <w:bookmarkEnd w:id="25"/>
      <w:bookmarkEnd w:id="26"/>
      <w:bookmarkEnd w:id="27"/>
      <w:bookmarkEnd w:id="28"/>
      <w:bookmarkEnd w:id="29"/>
    </w:p>
    <w:p>
      <w:pPr>
        <w:widowControl/>
        <w:spacing w:before="100" w:after="100" w:line="560" w:lineRule="exact"/>
        <w:ind w:firstLineChars="200" w:firstLine="640"/>
        <w:jc w:val="both"/>
        <w:rPr>
          <w:rFonts w:ascii="仿宋_GB2312" w:eastAsia="仿宋_GB2312" w:hint="eastAsia"/>
          <w:color w:val="000000"/>
          <w:sz w:val="32"/>
          <w:szCs w:val="32"/>
        </w:rPr>
      </w:pPr>
      <w:r>
        <w:rPr>
          <w:rFonts w:ascii="仿宋_GB2312" w:eastAsia="仿宋_GB2312" w:hint="eastAsia"/>
          <w:color w:val="000000"/>
          <w:sz w:val="32"/>
          <w:szCs w:val="32"/>
        </w:rPr>
        <w:t>汶川县应急管理局于11:10分左右接绵虒镇电话报告:汶川华明电力开发有限责任公司中坝电站承包单位1名工人在水下作业时发生意外失联。县应急管理局、公安局、经信局、绵虒镇人民政府等</w:t>
      </w:r>
      <w:r>
        <w:rPr>
          <w:rFonts w:ascii="仿宋_GB2312" w:eastAsia="仿宋_GB2312" w:hint="eastAsia"/>
          <w:color w:val="000000"/>
          <w:sz w:val="32"/>
          <w:szCs w:val="32"/>
          <w:lang w:eastAsia="zh-CN"/>
        </w:rPr>
        <w:t>部门</w:t>
      </w:r>
      <w:r>
        <w:rPr>
          <w:rFonts w:ascii="仿宋_GB2312" w:eastAsia="仿宋_GB2312" w:hint="eastAsia"/>
          <w:color w:val="000000"/>
          <w:sz w:val="32"/>
          <w:szCs w:val="32"/>
        </w:rPr>
        <w:t>立即派员赶赴现场，进行情况核实处置，督促企业立即联系水域救援专业队伍进行寻找搜救，并要求该公司立即停止清理作业。县应急管理局立即上报县委县政府总值班室、阿坝州应急管理局，汶川县人民政府第一时间成立事故调查组，</w:t>
      </w:r>
      <w:r>
        <w:rPr>
          <w:rFonts w:ascii="仿宋_GB2312" w:eastAsia="仿宋_GB2312" w:hint="eastAsia"/>
          <w:color w:val="000000"/>
          <w:sz w:val="32"/>
          <w:szCs w:val="32"/>
          <w:lang w:eastAsia="zh-CN"/>
        </w:rPr>
        <w:t>要求</w:t>
      </w:r>
      <w:r>
        <w:rPr>
          <w:rFonts w:ascii="仿宋_GB2312" w:eastAsia="仿宋_GB2312" w:hint="eastAsia"/>
          <w:color w:val="000000"/>
          <w:sz w:val="32"/>
          <w:szCs w:val="32"/>
        </w:rPr>
        <w:t>查明事故原因，做好死者善后事宜工作。</w:t>
      </w:r>
    </w:p>
    <w:p>
      <w:pPr>
        <w:widowControl/>
        <w:spacing w:before="100" w:after="100" w:line="560" w:lineRule="exact"/>
        <w:ind w:firstLineChars="200" w:firstLine="640"/>
        <w:jc w:val="both"/>
        <w:rPr>
          <w:rFonts w:ascii="仿宋_GB2312" w:eastAsia="仿宋_GB2312" w:hint="eastAsia"/>
          <w:color w:val="000000"/>
          <w:sz w:val="32"/>
          <w:szCs w:val="32"/>
        </w:rPr>
      </w:pPr>
      <w:r>
        <w:rPr>
          <w:rFonts w:ascii="仿宋_GB2312" w:eastAsia="仿宋_GB2312" w:hint="eastAsia"/>
          <w:color w:val="000000"/>
          <w:sz w:val="32"/>
          <w:szCs w:val="32"/>
        </w:rPr>
        <w:t>2025年3月7日，汶川华明电力开发有限责任公司、</w:t>
      </w:r>
      <w:r>
        <w:rPr>
          <w:rFonts w:ascii="Times New Roman" w:eastAsia="仿宋" w:hAnsi="Times New Roman" w:hint="eastAsia"/>
          <w:sz w:val="32"/>
          <w:szCs w:val="32"/>
        </w:rPr>
        <w:t>自贡市顺安水下作业</w:t>
      </w:r>
      <w:r>
        <w:rPr>
          <w:rFonts w:ascii="Times New Roman" w:eastAsia="仿宋" w:hAnsi="Times New Roman"/>
          <w:sz w:val="32"/>
          <w:szCs w:val="32"/>
        </w:rPr>
        <w:t>有限公司</w:t>
      </w:r>
      <w:r>
        <w:rPr>
          <w:rFonts w:ascii="仿宋_GB2312" w:eastAsia="仿宋_GB2312" w:hint="eastAsia"/>
          <w:color w:val="000000"/>
          <w:sz w:val="32"/>
          <w:szCs w:val="32"/>
        </w:rPr>
        <w:t>与死者家属签订《赔偿协议书》，2025年3月18日善后工作处置完毕。</w:t>
      </w:r>
    </w:p>
    <w:p>
      <w:pPr>
        <w:widowControl/>
        <w:spacing w:before="100" w:after="100" w:line="560" w:lineRule="exact"/>
        <w:ind w:firstLineChars="200" w:firstLine="640"/>
        <w:jc w:val="both"/>
        <w:outlineLvl w:val="1"/>
        <w:rPr>
          <w:rFonts w:ascii="楷体_GB2312" w:eastAsia="楷体_GB2312" w:hint="eastAsia"/>
          <w:b/>
          <w:bCs/>
          <w:color w:val="000000"/>
          <w:sz w:val="32"/>
          <w:szCs w:val="32"/>
        </w:rPr>
      </w:pPr>
      <w:bookmarkStart w:id="30" w:name="_Toc30606"/>
      <w:bookmarkStart w:id="31" w:name="_Toc7933"/>
      <w:bookmarkStart w:id="32" w:name="_Toc9571"/>
      <w:bookmarkStart w:id="33" w:name="_Toc4784"/>
      <w:bookmarkStart w:id="34" w:name="_Toc26153"/>
      <w:r>
        <w:rPr>
          <w:rFonts w:ascii="楷体_GB2312" w:eastAsia="楷体_GB2312" w:hint="eastAsia"/>
          <w:b/>
          <w:bCs/>
          <w:color w:val="000000"/>
          <w:sz w:val="32"/>
          <w:szCs w:val="32"/>
        </w:rPr>
        <w:t>（三）应急处置评估结论</w:t>
      </w:r>
      <w:bookmarkEnd w:id="30"/>
      <w:bookmarkEnd w:id="31"/>
      <w:bookmarkEnd w:id="32"/>
      <w:bookmarkEnd w:id="33"/>
      <w:bookmarkEnd w:id="34"/>
    </w:p>
    <w:p>
      <w:pPr>
        <w:widowControl/>
        <w:spacing w:before="100" w:after="100" w:line="560" w:lineRule="exact"/>
        <w:ind w:firstLineChars="200" w:firstLine="640"/>
        <w:jc w:val="both"/>
        <w:rPr>
          <w:rFonts w:ascii="仿宋_GB2312" w:eastAsia="仿宋_GB2312" w:hint="eastAsia"/>
          <w:color w:val="000000"/>
          <w:sz w:val="32"/>
          <w:szCs w:val="32"/>
        </w:rPr>
      </w:pPr>
      <w:r>
        <w:rPr>
          <w:rFonts w:ascii="仿宋_GB2312" w:eastAsia="仿宋_GB2312" w:hint="eastAsia"/>
          <w:color w:val="000000"/>
          <w:sz w:val="32"/>
          <w:szCs w:val="32"/>
        </w:rPr>
        <w:t>经评估，事故发生后，事故救援先期响应迅速、现场处置得当、救援行动开展有序，对该死者家属做好</w:t>
      </w:r>
      <w:r>
        <w:rPr>
          <w:rFonts w:ascii="仿宋_GB2312" w:eastAsia="仿宋_GB2312" w:hint="eastAsia"/>
          <w:color w:val="000000"/>
          <w:sz w:val="32"/>
          <w:szCs w:val="32"/>
          <w:lang w:eastAsia="zh-CN"/>
        </w:rPr>
        <w:t>了</w:t>
      </w:r>
      <w:r>
        <w:rPr>
          <w:rFonts w:ascii="仿宋_GB2312" w:eastAsia="仿宋_GB2312" w:hint="eastAsia"/>
          <w:color w:val="000000"/>
          <w:sz w:val="32"/>
          <w:szCs w:val="32"/>
        </w:rPr>
        <w:t>疏导，事故应急处置到位，救援过程未发生次生事故，符合相关法律法规及事故处理工作规范的要求。</w:t>
      </w:r>
    </w:p>
    <w:p>
      <w:pPr>
        <w:widowControl/>
        <w:spacing w:before="100" w:after="100" w:line="560" w:lineRule="exact"/>
        <w:ind w:firstLineChars="200" w:firstLine="640"/>
        <w:jc w:val="both"/>
        <w:outlineLvl w:val="0"/>
        <w:rPr>
          <w:rFonts w:ascii="黑体" w:eastAsia="黑体" w:hint="eastAsia"/>
          <w:color w:val="000000"/>
          <w:sz w:val="32"/>
          <w:szCs w:val="32"/>
        </w:rPr>
      </w:pPr>
      <w:bookmarkStart w:id="35" w:name="_Toc5692"/>
      <w:bookmarkStart w:id="36" w:name="_Toc20664"/>
      <w:bookmarkStart w:id="37" w:name="_Toc19573"/>
      <w:bookmarkStart w:id="38" w:name="_Toc21271"/>
      <w:bookmarkStart w:id="39" w:name="_Toc8537"/>
      <w:r>
        <w:rPr>
          <w:rFonts w:ascii="黑体" w:eastAsia="黑体" w:hint="eastAsia"/>
          <w:color w:val="000000"/>
          <w:sz w:val="32"/>
          <w:szCs w:val="32"/>
        </w:rPr>
        <w:t>二、基本情况</w:t>
      </w:r>
      <w:bookmarkEnd w:id="35"/>
      <w:bookmarkEnd w:id="36"/>
      <w:bookmarkEnd w:id="37"/>
      <w:bookmarkEnd w:id="38"/>
      <w:bookmarkEnd w:id="39"/>
    </w:p>
    <w:p>
      <w:pPr>
        <w:pStyle w:val="16"/>
        <w:tabs>
          <w:tab w:val="left" w:pos="960"/>
        </w:tabs>
        <w:spacing w:line="520" w:lineRule="exact"/>
        <w:jc w:val="both"/>
        <w:rPr>
          <w:rFonts w:ascii="楷体" w:eastAsia="楷体" w:cs="楷体" w:hint="eastAsia"/>
          <w:b/>
          <w:bCs/>
        </w:rPr>
      </w:pPr>
      <w:bookmarkStart w:id="40" w:name="_Toc10172"/>
      <w:bookmarkStart w:id="41" w:name="_Toc8810"/>
      <w:bookmarkStart w:id="42" w:name="_Toc25464"/>
      <w:r>
        <w:rPr>
          <w:rFonts w:ascii="楷体" w:eastAsia="楷体" w:cs="楷体" w:hint="eastAsia"/>
          <w:b/>
          <w:bCs/>
        </w:rPr>
        <w:t>（一）事故发生单位基本情况</w:t>
      </w:r>
    </w:p>
    <w:p>
      <w:pPr>
        <w:pStyle w:val="16"/>
        <w:tabs>
          <w:tab w:val="left" w:pos="960"/>
        </w:tabs>
        <w:spacing w:line="520" w:lineRule="exact"/>
        <w:jc w:val="both"/>
        <w:rPr>
          <w:rFonts w:eastAsia="仿宋"/>
          <w:lang w:val="en-US" w:eastAsia="zh-CN"/>
        </w:rPr>
      </w:pPr>
      <w:r>
        <w:rPr>
          <w:rFonts w:eastAsia="仿宋"/>
        </w:rPr>
        <w:t>汶川华明电力开发有限责任公司</w:t>
      </w:r>
      <w:r>
        <w:rPr>
          <w:rFonts w:eastAsia="仿宋" w:hint="eastAsia"/>
          <w:lang w:eastAsia="zh-CN"/>
        </w:rPr>
        <w:t>，</w:t>
      </w:r>
      <w:r>
        <w:rPr>
          <w:rFonts w:eastAsia="仿宋" w:hint="eastAsia"/>
        </w:rPr>
        <w:t>法定代表人</w:t>
      </w:r>
      <w:r>
        <w:rPr>
          <w:rFonts w:eastAsia="仿宋" w:hint="eastAsia"/>
          <w:lang w:eastAsia="zh-CN"/>
        </w:rPr>
        <w:t>：</w:t>
      </w:r>
      <w:r>
        <w:rPr>
          <w:rFonts w:eastAsia="仿宋" w:hint="eastAsia"/>
        </w:rPr>
        <w:t>徐</w:t>
      </w:r>
      <w:r>
        <w:rPr>
          <w:rFonts w:eastAsia="仿宋" w:hint="eastAsia"/>
          <w:lang w:val="en-US" w:eastAsia="zh-CN"/>
        </w:rPr>
        <w:t>x</w:t>
      </w:r>
      <w:r>
        <w:rPr>
          <w:rFonts w:eastAsia="仿宋" w:hint="eastAsia"/>
        </w:rPr>
        <w:t>迅，</w:t>
      </w:r>
      <w:r>
        <w:rPr>
          <w:rFonts w:eastAsia="仿宋"/>
        </w:rPr>
        <w:t>成立于1997年02月27日，</w:t>
      </w:r>
      <w:r>
        <w:rPr>
          <w:rFonts w:eastAsia="仿宋" w:hint="eastAsia"/>
        </w:rPr>
        <w:t>民营</w:t>
      </w:r>
      <w:r>
        <w:rPr>
          <w:rFonts w:eastAsia="仿宋"/>
        </w:rPr>
        <w:t>企业，统一社会信用代码：91513200211</w:t>
      </w:r>
      <w:r>
        <w:rPr>
          <w:rFonts w:eastAsia="仿宋" w:hint="eastAsia"/>
          <w:lang w:val="en-US" w:eastAsia="zh-CN"/>
        </w:rPr>
        <w:t>xxxx</w:t>
      </w:r>
      <w:r>
        <w:rPr>
          <w:rFonts w:eastAsia="仿宋"/>
        </w:rPr>
        <w:t>265</w:t>
      </w:r>
      <w:r>
        <w:rPr>
          <w:rFonts w:eastAsia="仿宋" w:hint="eastAsia"/>
        </w:rPr>
        <w:t>，</w:t>
      </w:r>
      <w:r>
        <w:rPr>
          <w:rFonts w:eastAsia="仿宋"/>
        </w:rPr>
        <w:t>注册地</w:t>
      </w:r>
      <w:r>
        <w:rPr>
          <w:rFonts w:eastAsia="仿宋" w:hint="eastAsia"/>
        </w:rPr>
        <w:t>：</w:t>
      </w:r>
      <w:r>
        <w:rPr>
          <w:rFonts w:eastAsia="仿宋"/>
        </w:rPr>
        <w:t>阿坝州汶川县绵虒镇，注册资金2000万元，经营范围</w:t>
      </w:r>
      <w:r>
        <w:rPr>
          <w:rFonts w:eastAsia="仿宋" w:hint="eastAsia"/>
        </w:rPr>
        <w:t>：</w:t>
      </w:r>
      <w:r>
        <w:rPr>
          <w:rFonts w:eastAsia="仿宋"/>
        </w:rPr>
        <w:t>电力开发</w:t>
      </w:r>
      <w:r>
        <w:rPr>
          <w:rFonts w:eastAsia="仿宋" w:hint="eastAsia"/>
          <w:lang w:eastAsia="zh-CN"/>
        </w:rPr>
        <w:t>，</w:t>
      </w:r>
      <w:r>
        <w:rPr>
          <w:rFonts w:eastAsia="仿宋" w:hint="eastAsia"/>
          <w:lang w:val="en-US" w:eastAsia="zh-CN"/>
        </w:rPr>
        <w:t>行业主管部门为汶川县经济商务和信息化局。</w:t>
      </w:r>
    </w:p>
    <w:p>
      <w:pPr>
        <w:pStyle w:val="16"/>
        <w:tabs>
          <w:tab w:val="left" w:pos="960"/>
        </w:tabs>
        <w:spacing w:line="520" w:lineRule="exact"/>
        <w:jc w:val="both"/>
        <w:rPr>
          <w:rFonts w:eastAsia="仿宋"/>
        </w:rPr>
      </w:pPr>
      <w:r>
        <w:rPr>
          <w:rFonts w:eastAsia="仿宋"/>
        </w:rPr>
        <w:t>汶川华明电力开发有限责任公司下属中坝电站位于阿坝州汶川县绵虒镇玉龙村，岷江上游干流左岸，电站距汶川县城12公里。中坝电站为四等小I型工程，主要建筑物有进水闸、引水隧洞、压力前池、压力管道、主厂房、副厂房、尾水渠、升压站等。电站装机2.1万KW（3*7000KW），设计水头13.5米，保证出力9800KW，设计年发电量1.22亿KW.h，年利用小时数6800h，设计引水流量156m³/S。电站利用岷江天然河湾截弯取直引水，属于无坝引水低水头大流量电站。电站水轮发电机组机型为重庆水轮机厂生产的单机容量为7000KW的轴流转浆式双调机组，中坝电站所发电量通过110KV草新中支线并入四川电网，销售给四川省电力公司。</w:t>
      </w:r>
    </w:p>
    <w:p>
      <w:pPr>
        <w:pStyle w:val="16"/>
        <w:tabs>
          <w:tab w:val="left" w:pos="960"/>
        </w:tabs>
        <w:spacing w:line="520" w:lineRule="exact"/>
        <w:jc w:val="both"/>
        <w:rPr>
          <w:rFonts w:ascii="楷体" w:eastAsia="楷体" w:cs="楷体" w:hint="eastAsia"/>
          <w:b/>
          <w:bCs/>
        </w:rPr>
      </w:pPr>
      <w:r>
        <w:rPr>
          <w:rFonts w:ascii="楷体" w:eastAsia="楷体" w:cs="楷体" w:hint="eastAsia"/>
          <w:b/>
          <w:bCs/>
        </w:rPr>
        <w:t>（二）事故相关单位基本情况</w:t>
      </w:r>
    </w:p>
    <w:p>
      <w:pPr>
        <w:pStyle w:val="16"/>
        <w:tabs>
          <w:tab w:val="left" w:pos="960"/>
        </w:tabs>
        <w:spacing w:line="520" w:lineRule="exact"/>
        <w:jc w:val="both"/>
        <w:rPr>
          <w:rFonts w:eastAsia="仿宋" w:hint="eastAsia"/>
          <w:lang w:eastAsia="zh-CN"/>
        </w:rPr>
      </w:pPr>
      <w:r>
        <w:rPr>
          <w:rFonts w:eastAsia="仿宋" w:hint="eastAsia"/>
        </w:rPr>
        <w:t>自贡市顺安水下作业</w:t>
      </w:r>
      <w:r>
        <w:rPr>
          <w:rFonts w:eastAsia="仿宋"/>
        </w:rPr>
        <w:t>有限公司</w:t>
      </w:r>
      <w:r>
        <w:rPr>
          <w:rFonts w:eastAsia="仿宋" w:hint="eastAsia"/>
        </w:rPr>
        <w:t>，法定代表人</w:t>
      </w:r>
      <w:r>
        <w:rPr>
          <w:rFonts w:eastAsia="仿宋" w:hint="eastAsia"/>
          <w:lang w:eastAsia="zh-CN"/>
        </w:rPr>
        <w:t>：</w:t>
      </w:r>
      <w:r>
        <w:rPr>
          <w:rFonts w:eastAsia="仿宋" w:hint="eastAsia"/>
        </w:rPr>
        <w:t>何</w:t>
      </w:r>
      <w:r>
        <w:rPr>
          <w:rFonts w:eastAsia="仿宋" w:hint="eastAsia"/>
          <w:lang w:val="en-US" w:eastAsia="zh-CN"/>
        </w:rPr>
        <w:t>x</w:t>
      </w:r>
      <w:r>
        <w:rPr>
          <w:rFonts w:eastAsia="仿宋" w:hint="eastAsia"/>
        </w:rPr>
        <w:t>洪，成立于2012年02月28日，民营</w:t>
      </w:r>
      <w:r>
        <w:rPr>
          <w:rFonts w:eastAsia="仿宋"/>
        </w:rPr>
        <w:t>企业，</w:t>
      </w:r>
      <w:r>
        <w:rPr>
          <w:rFonts w:eastAsia="仿宋" w:hint="eastAsia"/>
        </w:rPr>
        <w:t>注册资本</w:t>
      </w:r>
      <w:r>
        <w:rPr>
          <w:rFonts w:eastAsia="仿宋"/>
        </w:rPr>
        <w:t>105万元</w:t>
      </w:r>
      <w:r>
        <w:rPr>
          <w:rFonts w:eastAsia="仿宋" w:hint="eastAsia"/>
        </w:rPr>
        <w:t>，统一社会信用代码：9151032259</w:t>
      </w:r>
      <w:r>
        <w:rPr>
          <w:rFonts w:eastAsia="仿宋" w:hint="eastAsia"/>
          <w:lang w:val="en-US" w:eastAsia="zh-CN"/>
        </w:rPr>
        <w:t>xxxx</w:t>
      </w:r>
      <w:r>
        <w:rPr>
          <w:rFonts w:eastAsia="仿宋" w:hint="eastAsia"/>
        </w:rPr>
        <w:t>3279，具有四级潜水打捞资质，位于富顺富世镇邓井关杨德明集资楼</w:t>
      </w:r>
      <w:r>
        <w:rPr>
          <w:rFonts w:eastAsia="仿宋" w:hint="eastAsia"/>
          <w:lang w:val="en-US" w:eastAsia="zh-CN"/>
        </w:rPr>
        <w:t>x</w:t>
      </w:r>
      <w:r>
        <w:rPr>
          <w:rFonts w:eastAsia="仿宋" w:hint="eastAsia"/>
        </w:rPr>
        <w:t>号，经营范围：潜水打捞服务，水下工程服务；机械维修。</w:t>
      </w:r>
      <w:r>
        <w:rPr>
          <w:rFonts w:eastAsia="仿宋" w:hint="eastAsia"/>
          <w:lang w:eastAsia="zh-CN"/>
        </w:rPr>
        <w:t>该公司主要是承接水下清理、打捞、及政府交予的救援等工作，</w:t>
      </w:r>
      <w:r>
        <w:rPr>
          <w:rFonts w:eastAsia="仿宋" w:hint="eastAsia"/>
          <w:lang w:val="en-US" w:eastAsia="zh-CN"/>
        </w:rPr>
        <w:t>行业主管部门为自贡市富顺县交通运输局。</w:t>
      </w:r>
    </w:p>
    <w:p>
      <w:pPr>
        <w:widowControl/>
        <w:spacing w:before="100" w:after="100" w:line="560" w:lineRule="exact"/>
        <w:ind w:firstLineChars="200" w:firstLine="640"/>
        <w:jc w:val="both"/>
        <w:outlineLvl w:val="1"/>
        <w:rPr>
          <w:rFonts w:ascii="楷体_GB2312" w:eastAsia="楷体_GB2312" w:hint="eastAsia"/>
          <w:b/>
          <w:bCs/>
          <w:color w:val="000000"/>
          <w:sz w:val="32"/>
          <w:szCs w:val="32"/>
        </w:rPr>
      </w:pPr>
      <w:bookmarkStart w:id="43" w:name="_Toc24990"/>
      <w:bookmarkStart w:id="44" w:name="_Toc4571"/>
      <w:bookmarkStart w:id="45" w:name="_Toc8904"/>
      <w:bookmarkStart w:id="46" w:name="_Toc23555"/>
      <w:bookmarkStart w:id="47" w:name="_Toc9948"/>
      <w:bookmarkEnd w:id="40"/>
      <w:bookmarkEnd w:id="41"/>
      <w:bookmarkEnd w:id="42"/>
      <w:r>
        <w:rPr>
          <w:rFonts w:ascii="楷体" w:eastAsia="楷体" w:cs="楷体" w:hint="eastAsia"/>
          <w:b/>
          <w:bCs/>
          <w:sz w:val="32"/>
          <w:szCs w:val="32"/>
        </w:rPr>
        <w:t>（三）</w:t>
      </w:r>
      <w:r>
        <w:rPr>
          <w:rFonts w:ascii="楷体_GB2312" w:eastAsia="楷体_GB2312" w:hint="eastAsia"/>
          <w:b/>
          <w:bCs/>
          <w:color w:val="000000"/>
          <w:sz w:val="32"/>
          <w:szCs w:val="32"/>
        </w:rPr>
        <w:t>承包合同及安全生产管理协议情况</w:t>
      </w:r>
      <w:bookmarkEnd w:id="43"/>
      <w:bookmarkEnd w:id="44"/>
      <w:bookmarkEnd w:id="45"/>
      <w:bookmarkEnd w:id="46"/>
      <w:bookmarkEnd w:id="47"/>
    </w:p>
    <w:p>
      <w:pPr>
        <w:widowControl/>
        <w:spacing w:before="100" w:after="100" w:line="560" w:lineRule="exact"/>
        <w:ind w:firstLineChars="200" w:firstLine="640"/>
        <w:jc w:val="both"/>
        <w:rPr>
          <w:rFonts w:ascii="仿宋_GB2312" w:eastAsia="仿宋" w:hAnsi="仿宋_GB2312" w:hint="eastAsia"/>
          <w:color w:val="000000"/>
          <w:sz w:val="32"/>
          <w:szCs w:val="32"/>
        </w:rPr>
      </w:pPr>
      <w:r>
        <w:rPr>
          <w:rFonts w:ascii="仿宋_GB2312" w:eastAsia="仿宋_GB2312" w:hint="eastAsia"/>
          <w:color w:val="000000"/>
          <w:sz w:val="32"/>
          <w:szCs w:val="32"/>
        </w:rPr>
        <w:t>2025年3月6日，</w:t>
      </w:r>
      <w:r>
        <w:rPr>
          <w:rFonts w:ascii="Times New Roman" w:eastAsia="仿宋" w:hAnsi="Times New Roman"/>
          <w:sz w:val="32"/>
          <w:szCs w:val="32"/>
        </w:rPr>
        <w:t>汶川华明电力开发有限责任公司</w:t>
      </w:r>
      <w:r>
        <w:rPr>
          <w:rFonts w:ascii="Times New Roman" w:eastAsia="仿宋" w:hAnsi="Times New Roman" w:hint="eastAsia"/>
          <w:sz w:val="32"/>
          <w:szCs w:val="32"/>
          <w:lang w:eastAsia="zh-CN"/>
        </w:rPr>
        <w:t>与</w:t>
      </w:r>
      <w:r>
        <w:rPr>
          <w:rFonts w:ascii="Times New Roman" w:eastAsia="仿宋" w:hAnsi="Times New Roman" w:hint="eastAsia"/>
          <w:sz w:val="32"/>
          <w:szCs w:val="32"/>
        </w:rPr>
        <w:t>自贡市顺安水下作业</w:t>
      </w:r>
      <w:r>
        <w:rPr>
          <w:rFonts w:ascii="Times New Roman" w:eastAsia="仿宋" w:hAnsi="Times New Roman"/>
          <w:sz w:val="32"/>
          <w:szCs w:val="32"/>
        </w:rPr>
        <w:t>有限公司</w:t>
      </w:r>
      <w:r>
        <w:rPr>
          <w:rFonts w:ascii="仿宋_GB2312" w:eastAsia="仿宋_GB2312" w:hint="eastAsia"/>
          <w:color w:val="000000"/>
          <w:sz w:val="32"/>
          <w:szCs w:val="32"/>
        </w:rPr>
        <w:t>就清理费用协商达成一致后，签订了《外委工程安全生产管理协议》（协议编号：20250306）。协议就双方安全生产方面的权利、义务、责任等进行了明确</w:t>
      </w:r>
      <w:r>
        <w:rPr>
          <w:rFonts w:ascii="仿宋_GB2312" w:eastAsia="仿宋_GB2312" w:hint="eastAsia"/>
          <w:color w:val="000000"/>
          <w:sz w:val="32"/>
          <w:szCs w:val="32"/>
          <w:lang w:eastAsia="zh-CN"/>
        </w:rPr>
        <w:t>，费用由口头商议为</w:t>
      </w:r>
      <w:r>
        <w:rPr>
          <w:rFonts w:ascii="仿宋_GB2312" w:eastAsia="仿宋_GB2312" w:hint="eastAsia"/>
          <w:color w:val="000000"/>
          <w:sz w:val="32"/>
          <w:szCs w:val="32"/>
          <w:lang w:val="en-US" w:eastAsia="zh-CN"/>
        </w:rPr>
        <w:t>1.2万元</w:t>
      </w:r>
      <w:r>
        <w:rPr>
          <w:rFonts w:ascii="仿宋_GB2312" w:eastAsia="仿宋_GB2312" w:hint="eastAsia"/>
          <w:color w:val="000000"/>
          <w:sz w:val="32"/>
          <w:szCs w:val="32"/>
        </w:rPr>
        <w:t>。协议约定由</w:t>
      </w:r>
      <w:r>
        <w:rPr>
          <w:rFonts w:ascii="Times New Roman" w:eastAsia="仿宋" w:hAnsi="Times New Roman" w:hint="eastAsia"/>
          <w:sz w:val="32"/>
          <w:szCs w:val="32"/>
        </w:rPr>
        <w:t>自贡市顺安水下作业</w:t>
      </w:r>
      <w:r>
        <w:rPr>
          <w:rFonts w:ascii="Times New Roman" w:eastAsia="仿宋" w:hAnsi="Times New Roman"/>
          <w:sz w:val="32"/>
          <w:szCs w:val="32"/>
        </w:rPr>
        <w:t>有限公司</w:t>
      </w:r>
      <w:r>
        <w:rPr>
          <w:rFonts w:ascii="Times New Roman" w:eastAsia="仿宋" w:hAnsi="Times New Roman" w:hint="eastAsia"/>
          <w:sz w:val="32"/>
          <w:szCs w:val="32"/>
        </w:rPr>
        <w:t>按照</w:t>
      </w:r>
      <w:r>
        <w:rPr>
          <w:rFonts w:ascii="Times New Roman" w:eastAsia="仿宋" w:hAnsi="Times New Roman"/>
          <w:sz w:val="32"/>
          <w:szCs w:val="32"/>
        </w:rPr>
        <w:t>汶川华明电力开发有限责任公司</w:t>
      </w:r>
      <w:r>
        <w:rPr>
          <w:rFonts w:ascii="Times New Roman" w:eastAsia="仿宋" w:hAnsi="Times New Roman" w:hint="eastAsia"/>
          <w:sz w:val="32"/>
          <w:szCs w:val="32"/>
        </w:rPr>
        <w:t>技术标准要求将中坝电站尾水工作闸门门槽、底板淤积的异物清理干净，</w:t>
      </w:r>
      <w:r>
        <w:rPr>
          <w:rFonts w:ascii="Times New Roman" w:eastAsia="仿宋" w:hAnsi="Times New Roman"/>
          <w:sz w:val="32"/>
          <w:szCs w:val="32"/>
        </w:rPr>
        <w:t>汶川华明电力开发有限责任公司</w:t>
      </w:r>
      <w:r>
        <w:rPr>
          <w:rFonts w:ascii="Times New Roman" w:eastAsia="仿宋" w:hAnsi="Times New Roman" w:hint="eastAsia"/>
          <w:sz w:val="32"/>
          <w:szCs w:val="32"/>
        </w:rPr>
        <w:t>为自贡市顺安水下作业</w:t>
      </w:r>
      <w:r>
        <w:rPr>
          <w:rFonts w:ascii="Times New Roman" w:eastAsia="仿宋" w:hAnsi="Times New Roman"/>
          <w:sz w:val="32"/>
          <w:szCs w:val="32"/>
        </w:rPr>
        <w:t>有限公司</w:t>
      </w:r>
      <w:r>
        <w:rPr>
          <w:rFonts w:ascii="Times New Roman" w:eastAsia="仿宋" w:hAnsi="Times New Roman" w:hint="eastAsia"/>
          <w:sz w:val="32"/>
          <w:szCs w:val="32"/>
        </w:rPr>
        <w:t>提供安全生产所必要的施工作业条件。</w:t>
      </w:r>
    </w:p>
    <w:p>
      <w:pPr>
        <w:widowControl/>
        <w:spacing w:before="100" w:after="100" w:line="560" w:lineRule="exact"/>
        <w:ind w:firstLineChars="200" w:firstLine="640"/>
        <w:jc w:val="both"/>
        <w:outlineLvl w:val="1"/>
        <w:rPr>
          <w:rFonts w:ascii="楷体_GB2312" w:eastAsia="楷体_GB2312" w:hint="eastAsia"/>
          <w:b/>
          <w:bCs/>
          <w:color w:val="000000"/>
          <w:sz w:val="32"/>
          <w:szCs w:val="32"/>
        </w:rPr>
      </w:pPr>
      <w:bookmarkStart w:id="48" w:name="_Toc26749"/>
      <w:bookmarkStart w:id="49" w:name="_Toc32637"/>
      <w:bookmarkStart w:id="50" w:name="_Toc11567"/>
      <w:bookmarkStart w:id="51" w:name="_Toc21830"/>
      <w:bookmarkStart w:id="52" w:name="_Toc4103"/>
      <w:r>
        <w:rPr>
          <w:rFonts w:ascii="楷体_GB2312" w:eastAsia="楷体_GB2312" w:hint="eastAsia"/>
          <w:b/>
          <w:bCs/>
          <w:color w:val="000000"/>
          <w:sz w:val="32"/>
          <w:szCs w:val="32"/>
        </w:rPr>
        <w:t>（四）事故相关情况</w:t>
      </w:r>
      <w:bookmarkEnd w:id="48"/>
      <w:bookmarkEnd w:id="49"/>
      <w:bookmarkEnd w:id="50"/>
      <w:bookmarkEnd w:id="51"/>
      <w:bookmarkEnd w:id="52"/>
    </w:p>
    <w:p>
      <w:pPr>
        <w:widowControl/>
        <w:spacing w:before="100" w:after="100" w:line="560" w:lineRule="exact"/>
        <w:ind w:firstLineChars="200" w:firstLine="640"/>
        <w:jc w:val="both"/>
        <w:rPr>
          <w:rFonts w:ascii="仿宋_GB2312" w:eastAsia="仿宋_GB2312" w:hint="eastAsia"/>
          <w:color w:val="000000"/>
          <w:sz w:val="32"/>
          <w:szCs w:val="32"/>
        </w:rPr>
      </w:pPr>
      <w:r>
        <w:rPr>
          <w:rFonts w:ascii="仿宋_GB2312" w:eastAsia="仿宋_GB2312" w:hint="eastAsia"/>
          <w:color w:val="000000"/>
          <w:sz w:val="32"/>
          <w:szCs w:val="32"/>
        </w:rPr>
        <w:t>事故发生地为中坝电站1号机组2#尾水检修平台闸门处，具体位置如图：</w:t>
      </w:r>
    </w:p>
    <w:p>
      <w:pPr>
        <w:widowControl/>
        <w:spacing w:before="100" w:after="100" w:line="560" w:lineRule="exact"/>
        <w:ind w:firstLineChars="200" w:firstLine="640"/>
        <w:jc w:val="both"/>
        <w:rPr>
          <w:rFonts w:ascii="仿宋_GB2312" w:eastAsia="仿宋_GB2312" w:hint="eastAsia"/>
          <w:color w:val="000000"/>
          <w:sz w:val="32"/>
          <w:szCs w:val="32"/>
        </w:rPr>
      </w:pPr>
    </w:p>
    <w:p>
      <w:pPr>
        <w:pStyle w:val="16"/>
        <w:tabs>
          <w:tab w:val="left" w:pos="960"/>
        </w:tabs>
        <w:jc w:val="both"/>
        <w:rPr>
          <w:rFonts w:ascii="仿宋_GB2312" w:eastAsia="仿宋_GB2312" w:hint="eastAsia"/>
          <w:color w:val="000000"/>
          <w:sz w:val="32"/>
          <w:szCs w:val="32"/>
        </w:rPr>
      </w:pPr>
    </w:p>
    <w:p>
      <w:pPr>
        <w:pStyle w:val="16"/>
        <w:tabs>
          <w:tab w:val="left" w:pos="960"/>
        </w:tabs>
        <w:ind w:left="0" w:firstLineChars="0" w:firstLine="0"/>
        <w:jc w:val="center"/>
        <w:rPr>
          <w:rFonts w:ascii="仿宋_GB2312" w:eastAsia="仿宋_GB2312" w:hint="eastAsia"/>
          <w:color w:val="000000"/>
          <w:sz w:val="32"/>
          <w:szCs w:val="32"/>
        </w:rPr>
      </w:pPr>
      <w:r>
        <w:rPr>
          <w:rFonts w:ascii="仿宋_GB2312" w:eastAsia="仿宋_GB2312" w:hint="eastAsia"/>
          <w:color w:val="000000"/>
          <w:sz w:val="32"/>
          <w:szCs w:val="32"/>
        </w:rPr>
        <w:drawing>
          <wp:anchor distT="0" distB="0" distL="114300" distR="114300" simplePos="0" relativeHeight="23" behindDoc="0" locked="0" layoutInCell="1" hidden="0" allowOverlap="1">
            <wp:simplePos x="0" y="0"/>
            <wp:positionH relativeFrom="column">
              <wp:posOffset>-19050</wp:posOffset>
            </wp:positionH>
            <wp:positionV relativeFrom="paragraph">
              <wp:posOffset>238125</wp:posOffset>
            </wp:positionV>
            <wp:extent cx="5268595" cy="3046729"/>
            <wp:effectExtent l="0" t="0" r="17" b="14"/>
            <wp:wrapSquare wrapText="bothSides"/>
            <wp:docPr id="19" name="图片 1" descr="5760324c0633631224bd44304ac1885"/>
            <wp:cNvGraphicFramePr>
              <a:graphicFrameLocks noChangeAspect="1"/>
            </wp:cNvGraphicFramePr>
            <a:graphic>
              <a:graphicData uri="http://schemas.openxmlformats.org/drawingml/2006/picture">
                <pic:pic>
                  <pic:nvPicPr>
                    <pic:cNvPr id="21" name="图片 1 21"/>
                    <pic:cNvPicPr/>
                  </pic:nvPicPr>
                  <pic:blipFill>
                    <a:blip r:embed="rId4"/>
                    <a:stretch>
                      <a:fillRect/>
                    </a:stretch>
                  </pic:blipFill>
                  <pic:spPr>
                    <a:xfrm rot="0">
                      <a:off x="0" y="0"/>
                      <a:ext cx="5268595" cy="3046729"/>
                    </a:xfrm>
                    <a:prstGeom prst="rect"/>
                    <a:noFill/>
                    <a:ln w="9525" cmpd="sng" cap="flat">
                      <a:noFill/>
                      <a:prstDash val="solid"/>
                      <a:miter/>
                    </a:ln>
                  </pic:spPr>
                </pic:pic>
              </a:graphicData>
            </a:graphic>
          </wp:anchor>
        </w:drawing>
      </w:r>
      <w:r>
        <w:rPr>
          <w:rFonts w:ascii="仿宋_GB2312" w:eastAsia="仿宋_GB2312" w:hint="eastAsia"/>
          <w:color w:val="000000"/>
          <w:sz w:val="32"/>
          <w:szCs w:val="32"/>
          <w:lang w:eastAsia="zh-CN"/>
        </w:rPr>
        <w:t>事故事发地剖面图</w:t>
      </w:r>
    </w:p>
    <w:p>
      <w:pPr>
        <w:jc w:val="both"/>
        <w:rPr>
          <w:rFonts w:ascii="宋体" w:hint="eastAsia"/>
          <w:color w:val="000000"/>
          <w:sz w:val="32"/>
          <w:szCs w:val="32"/>
        </w:rPr>
      </w:pPr>
      <w:r>
        <w:rPr>
          <w:rFonts w:ascii="宋体" w:hint="eastAsia"/>
          <w:color w:val="000000"/>
          <w:sz w:val="32"/>
          <w:szCs w:val="32"/>
        </w:rPr>
        <w:drawing>
          <wp:inline distT="0" distB="0" distL="114300" distR="114300">
            <wp:extent cx="5268595" cy="4586604"/>
            <wp:effectExtent l="0" t="0" r="17" b="6"/>
            <wp:docPr id="22" name="图片 4" descr="1b845df1b052d72468e3a0ae1311733"/>
            <wp:cNvGraphicFramePr>
              <a:graphicFrameLocks noChangeAspect="1"/>
            </wp:cNvGraphicFramePr>
            <a:graphic>
              <a:graphicData uri="http://schemas.openxmlformats.org/drawingml/2006/picture">
                <pic:pic>
                  <pic:nvPicPr>
                    <pic:cNvPr id="24" name="图片 4 24"/>
                    <pic:cNvPicPr/>
                  </pic:nvPicPr>
                  <pic:blipFill>
                    <a:blip r:embed="rId5"/>
                    <a:srcRect t="11671" b="7079" l="-181" r="181"/>
                    <a:stretch>
                      <a:fillRect/>
                    </a:stretch>
                  </pic:blipFill>
                  <pic:spPr>
                    <a:xfrm rot="0">
                      <a:off x="0" y="0"/>
                      <a:ext cx="5268595" cy="4586604"/>
                    </a:xfrm>
                    <a:prstGeom prst="rect"/>
                    <a:noFill/>
                    <a:ln w="9525" cmpd="sng" cap="flat">
                      <a:noFill/>
                      <a:prstDash val="solid"/>
                      <a:miter/>
                    </a:ln>
                  </pic:spPr>
                </pic:pic>
              </a:graphicData>
            </a:graphic>
          </wp:inline>
        </w:drawing>
      </w:r>
    </w:p>
    <w:p>
      <w:pPr>
        <w:widowControl/>
        <w:spacing w:before="100" w:after="100" w:line="560" w:lineRule="exact"/>
        <w:jc w:val="center"/>
        <w:rPr>
          <w:rFonts w:ascii="仿宋_GB2312" w:eastAsia="仿宋_GB2312" w:hint="eastAsia"/>
          <w:color w:val="000000"/>
          <w:sz w:val="32"/>
          <w:szCs w:val="32"/>
        </w:rPr>
      </w:pPr>
      <w:r>
        <w:rPr>
          <w:rFonts w:ascii="仿宋_GB2312" w:eastAsia="仿宋_GB2312" w:hint="eastAsia"/>
          <w:color w:val="000000"/>
          <w:sz w:val="32"/>
          <w:szCs w:val="32"/>
        </w:rPr>
        <w:t>事故发生地平面图</w:t>
      </w:r>
    </w:p>
    <w:p>
      <w:pPr>
        <w:widowControl/>
        <w:spacing w:before="100" w:after="100" w:line="540" w:lineRule="exact"/>
        <w:ind w:firstLineChars="200" w:firstLine="640"/>
        <w:jc w:val="both"/>
        <w:outlineLvl w:val="1"/>
        <w:rPr>
          <w:rFonts w:ascii="楷体_GB2312" w:eastAsia="楷体_GB2312" w:hint="eastAsia"/>
          <w:b/>
          <w:bCs/>
          <w:color w:val="000000"/>
          <w:sz w:val="32"/>
          <w:szCs w:val="32"/>
        </w:rPr>
      </w:pPr>
      <w:bookmarkStart w:id="53" w:name="_Toc29378"/>
      <w:bookmarkStart w:id="54" w:name="_Toc30031"/>
      <w:bookmarkStart w:id="55" w:name="_Toc19785"/>
      <w:bookmarkStart w:id="56" w:name="_Toc14405"/>
      <w:bookmarkStart w:id="57" w:name="_Toc4094"/>
      <w:r>
        <w:rPr>
          <w:rFonts w:ascii="楷体_GB2312" w:eastAsia="楷体_GB2312" w:hint="eastAsia"/>
          <w:b/>
          <w:bCs/>
          <w:color w:val="000000"/>
          <w:sz w:val="32"/>
          <w:szCs w:val="32"/>
        </w:rPr>
        <w:t>（</w:t>
      </w:r>
      <w:r>
        <w:rPr>
          <w:rFonts w:ascii="楷体_GB2312" w:eastAsia="楷体_GB2312" w:hint="eastAsia"/>
          <w:b/>
          <w:bCs/>
          <w:color w:val="000000"/>
          <w:sz w:val="32"/>
          <w:szCs w:val="32"/>
          <w:lang w:val="en-US" w:eastAsia="zh-CN"/>
        </w:rPr>
        <w:t>五</w:t>
      </w:r>
      <w:r>
        <w:rPr>
          <w:rFonts w:ascii="楷体_GB2312" w:eastAsia="楷体_GB2312" w:hint="eastAsia"/>
          <w:b/>
          <w:bCs/>
          <w:color w:val="000000"/>
          <w:sz w:val="32"/>
          <w:szCs w:val="32"/>
        </w:rPr>
        <w:t>）人员伤亡和直接经济损失情况</w:t>
      </w:r>
      <w:bookmarkEnd w:id="53"/>
      <w:bookmarkEnd w:id="54"/>
      <w:bookmarkEnd w:id="55"/>
      <w:bookmarkEnd w:id="56"/>
      <w:bookmarkEnd w:id="57"/>
    </w:p>
    <w:p>
      <w:pPr>
        <w:widowControl/>
        <w:spacing w:before="100" w:after="100" w:line="540" w:lineRule="exact"/>
        <w:ind w:firstLineChars="200" w:firstLine="640"/>
        <w:jc w:val="both"/>
        <w:outlineLvl w:val="2"/>
        <w:rPr>
          <w:rFonts w:ascii="仿宋_GB2312" w:eastAsia="仿宋_GB2312" w:hint="eastAsia"/>
          <w:b/>
          <w:bCs/>
          <w:color w:val="000000"/>
          <w:sz w:val="32"/>
          <w:szCs w:val="32"/>
        </w:rPr>
      </w:pPr>
      <w:bookmarkStart w:id="58" w:name="_Toc13338"/>
      <w:bookmarkStart w:id="59" w:name="_Toc915"/>
      <w:bookmarkStart w:id="60" w:name="_Toc3257"/>
      <w:r>
        <w:rPr>
          <w:rFonts w:ascii="仿宋_GB2312" w:eastAsia="仿宋_GB2312" w:hint="eastAsia"/>
          <w:b/>
          <w:bCs/>
          <w:color w:val="000000"/>
          <w:sz w:val="32"/>
          <w:szCs w:val="32"/>
        </w:rPr>
        <w:t>1.人员伤亡情况</w:t>
      </w:r>
      <w:bookmarkEnd w:id="58"/>
      <w:bookmarkEnd w:id="59"/>
      <w:bookmarkEnd w:id="60"/>
    </w:p>
    <w:p>
      <w:pPr>
        <w:widowControl/>
        <w:spacing w:before="100" w:after="100" w:line="560" w:lineRule="exact"/>
        <w:ind w:firstLineChars="200" w:firstLine="640"/>
        <w:jc w:val="both"/>
        <w:rPr>
          <w:rFonts w:ascii="仿宋_GB2312" w:eastAsia="仿宋_GB2312" w:hint="eastAsia"/>
          <w:color w:val="000000"/>
          <w:sz w:val="32"/>
          <w:szCs w:val="32"/>
        </w:rPr>
      </w:pPr>
      <w:r>
        <w:rPr>
          <w:rFonts w:ascii="仿宋_GB2312" w:eastAsia="仿宋_GB2312" w:hint="eastAsia"/>
          <w:color w:val="000000"/>
          <w:sz w:val="32"/>
          <w:szCs w:val="32"/>
        </w:rPr>
        <w:t>本次事故造成1人死亡，死者</w:t>
      </w:r>
      <w:r>
        <w:rPr>
          <w:rFonts w:ascii="Times New Roman" w:eastAsia="仿宋" w:hAnsi="Times New Roman"/>
          <w:sz w:val="32"/>
          <w:szCs w:val="32"/>
        </w:rPr>
        <w:t>李</w:t>
      </w:r>
      <w:r>
        <w:rPr>
          <w:rFonts w:ascii="Times New Roman" w:eastAsia="仿宋" w:hAnsi="Times New Roman" w:hint="eastAsia"/>
          <w:sz w:val="32"/>
          <w:szCs w:val="32"/>
          <w:lang w:val="en-US" w:eastAsia="zh-CN"/>
        </w:rPr>
        <w:t>x</w:t>
      </w:r>
      <w:r>
        <w:rPr>
          <w:rFonts w:ascii="Times New Roman" w:eastAsia="仿宋" w:hAnsi="Times New Roman"/>
          <w:sz w:val="32"/>
          <w:szCs w:val="32"/>
        </w:rPr>
        <w:t>财，性别</w:t>
      </w:r>
      <w:r>
        <w:rPr>
          <w:rFonts w:ascii="Times New Roman" w:eastAsia="仿宋" w:hAnsi="Times New Roman" w:hint="eastAsia"/>
          <w:sz w:val="32"/>
          <w:szCs w:val="32"/>
        </w:rPr>
        <w:t>：</w:t>
      </w:r>
      <w:r>
        <w:rPr>
          <w:rFonts w:ascii="Times New Roman" w:eastAsia="仿宋" w:hAnsi="Times New Roman"/>
          <w:sz w:val="32"/>
          <w:szCs w:val="32"/>
        </w:rPr>
        <w:t>男，民族，汉族，出生年月</w:t>
      </w:r>
      <w:r>
        <w:rPr>
          <w:rFonts w:ascii="Times New Roman" w:eastAsia="仿宋" w:hAnsi="Times New Roman" w:hint="eastAsia"/>
          <w:sz w:val="32"/>
          <w:szCs w:val="32"/>
        </w:rPr>
        <w:t>：</w:t>
      </w:r>
      <w:r>
        <w:rPr>
          <w:rFonts w:ascii="Times New Roman" w:eastAsia="仿宋" w:hAnsi="Times New Roman"/>
          <w:sz w:val="32"/>
          <w:szCs w:val="32"/>
        </w:rPr>
        <w:t>1965年01月16日，家庭住址</w:t>
      </w:r>
      <w:r>
        <w:rPr>
          <w:rFonts w:ascii="Times New Roman" w:eastAsia="仿宋" w:hAnsi="Times New Roman" w:hint="eastAsia"/>
          <w:sz w:val="32"/>
          <w:szCs w:val="32"/>
        </w:rPr>
        <w:t>：</w:t>
      </w:r>
      <w:r>
        <w:rPr>
          <w:rFonts w:ascii="Times New Roman" w:eastAsia="仿宋" w:hAnsi="Times New Roman"/>
          <w:sz w:val="32"/>
          <w:szCs w:val="32"/>
        </w:rPr>
        <w:t>四川省富顺县东湖镇沿江村二组</w:t>
      </w:r>
      <w:r>
        <w:rPr>
          <w:rFonts w:ascii="Times New Roman" w:eastAsia="仿宋" w:hAnsi="Times New Roman" w:hint="eastAsia"/>
          <w:sz w:val="32"/>
          <w:szCs w:val="32"/>
          <w:lang w:val="en-US" w:eastAsia="zh-CN"/>
        </w:rPr>
        <w:t>xx</w:t>
      </w:r>
      <w:r>
        <w:rPr>
          <w:rFonts w:ascii="Times New Roman" w:eastAsia="仿宋" w:hAnsi="Times New Roman"/>
          <w:sz w:val="32"/>
          <w:szCs w:val="32"/>
        </w:rPr>
        <w:t>号，公民身份号码: 5103221965</w:t>
      </w:r>
      <w:r>
        <w:rPr>
          <w:rFonts w:ascii="Times New Roman" w:eastAsia="仿宋" w:hAnsi="Times New Roman" w:hint="eastAsia"/>
          <w:sz w:val="32"/>
          <w:szCs w:val="32"/>
          <w:lang w:val="en-US" w:eastAsia="zh-CN"/>
        </w:rPr>
        <w:t>xxxx</w:t>
      </w:r>
      <w:r>
        <w:rPr>
          <w:rFonts w:ascii="Times New Roman" w:eastAsia="仿宋" w:hAnsi="Times New Roman"/>
          <w:sz w:val="32"/>
          <w:szCs w:val="32"/>
        </w:rPr>
        <w:t>097X。</w:t>
      </w:r>
    </w:p>
    <w:p>
      <w:pPr>
        <w:widowControl/>
        <w:spacing w:before="100" w:after="100" w:line="540" w:lineRule="exact"/>
        <w:ind w:firstLineChars="200" w:firstLine="640"/>
        <w:jc w:val="both"/>
        <w:outlineLvl w:val="2"/>
        <w:rPr>
          <w:rFonts w:ascii="仿宋_GB2312" w:eastAsia="仿宋_GB2312" w:hint="eastAsia"/>
          <w:b/>
          <w:bCs/>
          <w:color w:val="000000"/>
          <w:sz w:val="32"/>
          <w:szCs w:val="32"/>
        </w:rPr>
      </w:pPr>
      <w:bookmarkStart w:id="61" w:name="_Toc26001"/>
      <w:bookmarkStart w:id="62" w:name="_Toc10602"/>
      <w:bookmarkStart w:id="63" w:name="_Toc14491"/>
      <w:r>
        <w:rPr>
          <w:rFonts w:ascii="仿宋_GB2312" w:eastAsia="仿宋_GB2312" w:hint="eastAsia"/>
          <w:b/>
          <w:bCs/>
          <w:color w:val="000000"/>
          <w:sz w:val="32"/>
          <w:szCs w:val="32"/>
        </w:rPr>
        <w:t>2.事故直接经济损失情况</w:t>
      </w:r>
      <w:bookmarkEnd w:id="61"/>
      <w:bookmarkEnd w:id="62"/>
      <w:bookmarkEnd w:id="63"/>
    </w:p>
    <w:p>
      <w:pPr>
        <w:widowControl/>
        <w:spacing w:before="100" w:after="100" w:line="540" w:lineRule="exact"/>
        <w:ind w:firstLineChars="200" w:firstLine="640"/>
        <w:jc w:val="both"/>
        <w:rPr>
          <w:rFonts w:ascii="仿宋_GB2312" w:eastAsia="仿宋_GB2312" w:hint="eastAsia"/>
          <w:color w:val="000000"/>
          <w:sz w:val="32"/>
          <w:szCs w:val="32"/>
        </w:rPr>
      </w:pPr>
      <w:r>
        <w:rPr>
          <w:rFonts w:ascii="仿宋_GB2312" w:eastAsia="仿宋_GB2312" w:hint="eastAsia"/>
          <w:color w:val="000000"/>
          <w:sz w:val="32"/>
          <w:szCs w:val="32"/>
        </w:rPr>
        <w:t>此次事故，直接经济损失为15</w:t>
      </w:r>
      <w:r>
        <w:rPr>
          <w:rFonts w:ascii="仿宋_GB2312" w:eastAsia="仿宋_GB2312" w:hint="eastAsia"/>
          <w:color w:val="000000"/>
          <w:sz w:val="32"/>
          <w:szCs w:val="32"/>
          <w:lang w:val="en-US" w:eastAsia="zh-CN"/>
        </w:rPr>
        <w:t>5</w:t>
      </w:r>
      <w:r>
        <w:rPr>
          <w:rFonts w:ascii="仿宋_GB2312" w:eastAsia="仿宋_GB2312" w:hint="eastAsia"/>
          <w:color w:val="000000"/>
          <w:sz w:val="32"/>
          <w:szCs w:val="32"/>
        </w:rPr>
        <w:t>万元。</w:t>
      </w:r>
    </w:p>
    <w:p>
      <w:pPr>
        <w:widowControl/>
        <w:spacing w:before="100" w:after="100" w:line="540" w:lineRule="exact"/>
        <w:ind w:firstLineChars="200" w:firstLine="640"/>
        <w:jc w:val="both"/>
        <w:outlineLvl w:val="0"/>
        <w:rPr>
          <w:rFonts w:ascii="黑体" w:eastAsia="黑体" w:hint="eastAsia"/>
          <w:color w:val="000000"/>
          <w:sz w:val="32"/>
          <w:szCs w:val="32"/>
        </w:rPr>
      </w:pPr>
      <w:bookmarkStart w:id="64" w:name="_Toc25417"/>
      <w:bookmarkStart w:id="65" w:name="_Toc19720"/>
      <w:bookmarkStart w:id="66" w:name="_Toc981"/>
      <w:bookmarkStart w:id="67" w:name="_Toc10972"/>
      <w:bookmarkStart w:id="68" w:name="_Toc20394"/>
      <w:r>
        <w:rPr>
          <w:rFonts w:ascii="黑体" w:eastAsia="黑体" w:hint="eastAsia"/>
          <w:color w:val="000000"/>
          <w:sz w:val="32"/>
          <w:szCs w:val="32"/>
        </w:rPr>
        <w:t>三、事故原因及事故性质认定</w:t>
      </w:r>
      <w:bookmarkEnd w:id="64"/>
      <w:bookmarkEnd w:id="65"/>
      <w:bookmarkEnd w:id="66"/>
      <w:bookmarkEnd w:id="67"/>
      <w:bookmarkEnd w:id="68"/>
    </w:p>
    <w:p>
      <w:pPr>
        <w:widowControl/>
        <w:spacing w:before="100" w:after="100" w:line="540" w:lineRule="exact"/>
        <w:ind w:firstLineChars="200" w:firstLine="640"/>
        <w:jc w:val="both"/>
        <w:outlineLvl w:val="1"/>
        <w:rPr>
          <w:rFonts w:ascii="楷体_GB2312" w:eastAsia="楷体_GB2312" w:hint="eastAsia"/>
          <w:b/>
          <w:bCs/>
          <w:color w:val="000000"/>
          <w:sz w:val="32"/>
          <w:szCs w:val="32"/>
        </w:rPr>
      </w:pPr>
      <w:bookmarkStart w:id="69" w:name="_Toc19585"/>
      <w:bookmarkStart w:id="70" w:name="_Toc20431"/>
      <w:bookmarkStart w:id="71" w:name="_Toc11521"/>
      <w:bookmarkStart w:id="72" w:name="_Toc28387"/>
      <w:bookmarkStart w:id="73" w:name="_Toc25143"/>
      <w:r>
        <w:rPr>
          <w:rFonts w:ascii="楷体_GB2312" w:eastAsia="楷体_GB2312" w:hint="eastAsia"/>
          <w:b/>
          <w:bCs/>
          <w:color w:val="000000"/>
          <w:sz w:val="32"/>
          <w:szCs w:val="32"/>
        </w:rPr>
        <w:t>（一）事故直接原因</w:t>
      </w:r>
      <w:bookmarkEnd w:id="69"/>
      <w:bookmarkEnd w:id="70"/>
      <w:bookmarkEnd w:id="71"/>
      <w:bookmarkEnd w:id="72"/>
      <w:bookmarkEnd w:id="73"/>
    </w:p>
    <w:p>
      <w:pPr>
        <w:widowControl/>
        <w:spacing w:before="100" w:after="100" w:line="540" w:lineRule="exact"/>
        <w:ind w:firstLineChars="200" w:firstLine="640"/>
        <w:jc w:val="both"/>
        <w:rPr>
          <w:rFonts w:ascii="仿宋_GB2312" w:eastAsia="仿宋_GB2312" w:hint="eastAsia"/>
          <w:color w:val="000000"/>
          <w:sz w:val="32"/>
          <w:szCs w:val="32"/>
          <w:lang w:eastAsia="zh-CN"/>
        </w:rPr>
      </w:pPr>
      <w:bookmarkStart w:id="74" w:name="_Toc4887"/>
      <w:bookmarkStart w:id="75" w:name="_Toc29565"/>
      <w:bookmarkStart w:id="76" w:name="_Toc7405"/>
      <w:r>
        <w:rPr>
          <w:rFonts w:ascii="仿宋_GB2312" w:eastAsia="仿宋_GB2312" w:hint="eastAsia"/>
          <w:color w:val="000000"/>
          <w:sz w:val="32"/>
          <w:szCs w:val="32"/>
        </w:rPr>
        <w:t>经综合分析认定</w:t>
      </w:r>
      <w:r>
        <w:rPr>
          <w:rFonts w:ascii="仿宋_GB2312" w:eastAsia="仿宋_GB2312" w:hint="eastAsia"/>
          <w:color w:val="000000"/>
          <w:sz w:val="32"/>
          <w:szCs w:val="32"/>
          <w:lang w:eastAsia="zh-CN"/>
        </w:rPr>
        <w:t>事故发生直接原因是：</w:t>
      </w:r>
      <w:r>
        <w:rPr>
          <w:rFonts w:ascii="仿宋_GB2312" w:eastAsia="仿宋_GB2312" w:hint="eastAsia"/>
          <w:color w:val="000000"/>
          <w:sz w:val="32"/>
          <w:szCs w:val="32"/>
        </w:rPr>
        <w:t>死者李</w:t>
      </w:r>
      <w:r>
        <w:rPr>
          <w:rFonts w:ascii="仿宋_GB2312" w:eastAsia="仿宋_GB2312" w:hint="eastAsia"/>
          <w:color w:val="000000"/>
          <w:sz w:val="32"/>
          <w:szCs w:val="32"/>
          <w:lang w:val="en-US" w:eastAsia="zh-CN"/>
        </w:rPr>
        <w:t>x</w:t>
      </w:r>
      <w:r>
        <w:rPr>
          <w:rFonts w:ascii="仿宋_GB2312" w:eastAsia="仿宋_GB2312" w:hint="eastAsia"/>
          <w:color w:val="000000"/>
          <w:sz w:val="32"/>
          <w:szCs w:val="32"/>
        </w:rPr>
        <w:t>财安全意识淡薄，对作业场所存在的危险因素疏忽，对水下可能存在的危险程度认识不到位，下水工作位置不正确，在清理完毕后未及时上岸即发出关闭闸门的指令，在遇险时盲目自救，自行解开具有安全带作用的潜水头罩和配重铅块，导致岸上人员施救失败</w:t>
      </w:r>
      <w:bookmarkStart w:id="77" w:name="_Toc14288"/>
      <w:bookmarkStart w:id="78" w:name="_Toc27362"/>
      <w:bookmarkStart w:id="79" w:name="_Toc12347"/>
      <w:bookmarkEnd w:id="74"/>
      <w:bookmarkEnd w:id="75"/>
      <w:bookmarkEnd w:id="76"/>
      <w:r>
        <w:rPr>
          <w:rFonts w:ascii="仿宋_GB2312" w:eastAsia="仿宋_GB2312" w:hint="eastAsia"/>
          <w:color w:val="000000"/>
          <w:sz w:val="32"/>
          <w:szCs w:val="32"/>
          <w:lang w:eastAsia="zh-CN"/>
        </w:rPr>
        <w:t>。</w:t>
      </w:r>
    </w:p>
    <w:p>
      <w:pPr>
        <w:widowControl/>
        <w:spacing w:before="100" w:after="100" w:line="540" w:lineRule="exact"/>
        <w:ind w:firstLineChars="200" w:firstLine="640"/>
        <w:jc w:val="both"/>
        <w:outlineLvl w:val="1"/>
        <w:rPr>
          <w:rFonts w:ascii="楷体_GB2312" w:eastAsia="楷体_GB2312" w:hint="eastAsia"/>
          <w:b/>
          <w:bCs/>
          <w:color w:val="000000"/>
          <w:sz w:val="32"/>
          <w:szCs w:val="32"/>
        </w:rPr>
      </w:pPr>
      <w:bookmarkStart w:id="80" w:name="_Toc30362"/>
      <w:bookmarkStart w:id="81" w:name="_Toc14493"/>
      <w:bookmarkEnd w:id="77"/>
      <w:bookmarkEnd w:id="78"/>
      <w:bookmarkEnd w:id="79"/>
      <w:r>
        <w:rPr>
          <w:rFonts w:ascii="楷体_GB2312" w:eastAsia="楷体_GB2312" w:hint="eastAsia"/>
          <w:b/>
          <w:bCs/>
          <w:color w:val="000000"/>
          <w:sz w:val="32"/>
          <w:szCs w:val="32"/>
        </w:rPr>
        <w:t>（二）事故间接原因</w:t>
      </w:r>
      <w:bookmarkEnd w:id="80"/>
      <w:bookmarkEnd w:id="81"/>
    </w:p>
    <w:p>
      <w:pPr>
        <w:widowControl/>
        <w:spacing w:before="100" w:after="100" w:line="540" w:lineRule="exact"/>
        <w:ind w:firstLineChars="200" w:firstLine="640"/>
        <w:jc w:val="both"/>
        <w:outlineLvl w:val="1"/>
        <w:rPr>
          <w:rFonts w:ascii="仿宋_GB2312" w:eastAsia="仿宋_GB2312" w:hint="eastAsia"/>
          <w:color w:val="000000"/>
          <w:sz w:val="32"/>
          <w:szCs w:val="32"/>
        </w:rPr>
      </w:pPr>
      <w:bookmarkStart w:id="82" w:name="OLE_LINK1"/>
      <w:bookmarkStart w:id="83" w:name="_Toc11683"/>
      <w:bookmarkStart w:id="84" w:name="_Toc1350"/>
      <w:bookmarkStart w:id="85" w:name="_Toc2421"/>
      <w:r>
        <w:rPr>
          <w:rFonts w:ascii="仿宋_GB2312" w:eastAsia="仿宋_GB2312" w:hint="eastAsia"/>
          <w:color w:val="000000"/>
          <w:sz w:val="32"/>
          <w:szCs w:val="32"/>
        </w:rPr>
        <w:t>1.</w:t>
      </w:r>
      <w:bookmarkEnd w:id="82"/>
      <w:r>
        <w:rPr>
          <w:rFonts w:ascii="仿宋_GB2312" w:eastAsia="仿宋_GB2312" w:hint="eastAsia"/>
          <w:color w:val="000000"/>
          <w:sz w:val="32"/>
          <w:szCs w:val="32"/>
        </w:rPr>
        <w:t>汶川华明电力开发有限责任公司中坝电站现场</w:t>
      </w:r>
      <w:r>
        <w:rPr>
          <w:rFonts w:ascii="仿宋_GB2312" w:eastAsia="仿宋_GB2312" w:hint="eastAsia"/>
          <w:color w:val="000000"/>
          <w:sz w:val="32"/>
          <w:szCs w:val="32"/>
          <w:lang w:eastAsia="zh-CN"/>
        </w:rPr>
        <w:t>负责人陈</w:t>
      </w:r>
      <w:r>
        <w:rPr>
          <w:rFonts w:ascii="仿宋_GB2312" w:eastAsia="仿宋_GB2312" w:hint="eastAsia"/>
          <w:color w:val="000000"/>
          <w:sz w:val="32"/>
          <w:szCs w:val="32"/>
          <w:lang w:val="en-US" w:eastAsia="zh-CN"/>
        </w:rPr>
        <w:t>x</w:t>
      </w:r>
      <w:r>
        <w:rPr>
          <w:rFonts w:ascii="仿宋_GB2312" w:eastAsia="仿宋_GB2312" w:hint="eastAsia"/>
          <w:color w:val="000000"/>
          <w:sz w:val="32"/>
          <w:szCs w:val="32"/>
          <w:lang w:eastAsia="zh-CN"/>
        </w:rPr>
        <w:t>桃安全</w:t>
      </w:r>
      <w:r>
        <w:rPr>
          <w:rFonts w:ascii="仿宋_GB2312" w:eastAsia="仿宋_GB2312" w:hint="eastAsia"/>
          <w:color w:val="000000"/>
          <w:sz w:val="32"/>
          <w:szCs w:val="32"/>
        </w:rPr>
        <w:t>监管不到位，在潜水人员没有上岸的情况下，没有及时制止潜水员违章作业</w:t>
      </w:r>
      <w:r>
        <w:rPr>
          <w:rFonts w:ascii="仿宋_GB2312" w:eastAsia="仿宋_GB2312" w:hint="eastAsia"/>
          <w:color w:val="000000"/>
          <w:sz w:val="32"/>
          <w:szCs w:val="32"/>
          <w:lang w:eastAsia="zh-CN"/>
        </w:rPr>
        <w:t>及</w:t>
      </w:r>
      <w:r>
        <w:rPr>
          <w:rFonts w:ascii="仿宋_GB2312" w:eastAsia="仿宋_GB2312" w:hint="eastAsia"/>
          <w:color w:val="000000"/>
          <w:sz w:val="32"/>
          <w:szCs w:val="32"/>
        </w:rPr>
        <w:t>第三方现场负责人违章指挥行为。</w:t>
      </w:r>
      <w:bookmarkEnd w:id="83"/>
      <w:bookmarkEnd w:id="84"/>
      <w:bookmarkEnd w:id="85"/>
    </w:p>
    <w:p>
      <w:pPr>
        <w:widowControl/>
        <w:spacing w:before="100" w:after="100" w:line="540" w:lineRule="exact"/>
        <w:ind w:firstLineChars="200" w:firstLine="640"/>
        <w:jc w:val="both"/>
        <w:outlineLvl w:val="1"/>
        <w:rPr>
          <w:rFonts w:ascii="仿宋_GB2312" w:eastAsia="仿宋_GB2312" w:hint="eastAsia"/>
          <w:color w:val="000000"/>
          <w:sz w:val="32"/>
          <w:szCs w:val="32"/>
        </w:rPr>
      </w:pPr>
      <w:bookmarkStart w:id="86" w:name="_Toc1378"/>
      <w:bookmarkStart w:id="87" w:name="_Toc4991"/>
      <w:bookmarkStart w:id="88" w:name="_Toc15709"/>
      <w:r>
        <w:rPr>
          <w:rFonts w:ascii="仿宋_GB2312" w:eastAsia="仿宋_GB2312" w:hint="eastAsia"/>
          <w:color w:val="000000"/>
          <w:sz w:val="32"/>
          <w:szCs w:val="32"/>
        </w:rPr>
        <w:t>2.自贡市顺安水下作业有限公司现场负责人何</w:t>
      </w:r>
      <w:r>
        <w:rPr>
          <w:rFonts w:ascii="仿宋_GB2312" w:eastAsia="仿宋_GB2312" w:hint="eastAsia"/>
          <w:color w:val="000000"/>
          <w:sz w:val="32"/>
          <w:szCs w:val="32"/>
          <w:lang w:val="en-US" w:eastAsia="zh-CN"/>
        </w:rPr>
        <w:t>x</w:t>
      </w:r>
      <w:r>
        <w:rPr>
          <w:rFonts w:ascii="仿宋_GB2312" w:eastAsia="仿宋_GB2312" w:hint="eastAsia"/>
          <w:color w:val="000000"/>
          <w:sz w:val="32"/>
          <w:szCs w:val="32"/>
        </w:rPr>
        <w:t>君在明知潜水人员不上岸即关闭闸门是违章作业，仍然听从死者的指令向电站操作人员温旭辉发出关闭工作闸门指令，</w:t>
      </w:r>
      <w:r>
        <w:rPr>
          <w:rFonts w:ascii="仿宋_GB2312" w:eastAsia="仿宋_GB2312" w:hint="eastAsia"/>
          <w:color w:val="000000"/>
          <w:sz w:val="32"/>
          <w:szCs w:val="32"/>
          <w:lang w:eastAsia="zh-CN"/>
        </w:rPr>
        <w:t>在作业现场</w:t>
      </w:r>
      <w:r>
        <w:rPr>
          <w:rFonts w:ascii="仿宋_GB2312" w:eastAsia="仿宋_GB2312" w:hint="eastAsia"/>
          <w:color w:val="000000"/>
          <w:sz w:val="32"/>
          <w:szCs w:val="32"/>
        </w:rPr>
        <w:t>未按规定配备潜水作业应急救援装备。</w:t>
      </w:r>
      <w:bookmarkEnd w:id="86"/>
      <w:bookmarkEnd w:id="87"/>
      <w:bookmarkEnd w:id="88"/>
    </w:p>
    <w:p>
      <w:pPr>
        <w:widowControl/>
        <w:spacing w:before="100" w:after="100" w:line="540" w:lineRule="exact"/>
        <w:ind w:firstLineChars="200" w:firstLine="640"/>
        <w:jc w:val="both"/>
        <w:outlineLvl w:val="1"/>
        <w:rPr>
          <w:rFonts w:ascii="楷体" w:eastAsia="楷体" w:cs="楷体" w:hint="eastAsia"/>
          <w:b/>
          <w:bCs/>
          <w:color w:val="000000"/>
          <w:sz w:val="32"/>
          <w:szCs w:val="32"/>
        </w:rPr>
      </w:pPr>
      <w:bookmarkStart w:id="89" w:name="_Toc4296"/>
      <w:bookmarkStart w:id="90" w:name="_Toc15462"/>
      <w:bookmarkStart w:id="91" w:name="_Toc25977"/>
      <w:bookmarkStart w:id="92" w:name="_Toc1761"/>
      <w:bookmarkStart w:id="93" w:name="_Toc12260"/>
      <w:r>
        <w:rPr>
          <w:rFonts w:ascii="楷体" w:eastAsia="楷体" w:cs="楷体" w:hint="eastAsia"/>
          <w:b/>
          <w:bCs/>
          <w:color w:val="000000"/>
          <w:sz w:val="32"/>
          <w:szCs w:val="32"/>
        </w:rPr>
        <w:t>（三）事故性质</w:t>
      </w:r>
      <w:bookmarkEnd w:id="89"/>
      <w:bookmarkEnd w:id="90"/>
      <w:bookmarkEnd w:id="91"/>
      <w:bookmarkEnd w:id="92"/>
      <w:bookmarkEnd w:id="93"/>
    </w:p>
    <w:p>
      <w:pPr>
        <w:widowControl/>
        <w:spacing w:before="100" w:after="100" w:line="540" w:lineRule="exact"/>
        <w:ind w:firstLineChars="200" w:firstLine="640"/>
        <w:jc w:val="both"/>
        <w:rPr>
          <w:rFonts w:ascii="仿宋_GB2312" w:eastAsia="仿宋_GB2312" w:hint="eastAsia"/>
          <w:color w:val="000000"/>
          <w:sz w:val="32"/>
          <w:szCs w:val="32"/>
        </w:rPr>
      </w:pPr>
      <w:r>
        <w:rPr>
          <w:rFonts w:ascii="仿宋_GB2312" w:eastAsia="仿宋_GB2312" w:hint="eastAsia"/>
          <w:color w:val="000000"/>
          <w:sz w:val="32"/>
          <w:szCs w:val="32"/>
        </w:rPr>
        <w:t>经调查认定，汶川华明电力开发有限责任公司中坝电站“3.6”淹溺事故是一起一般生产安全责任事故。</w:t>
      </w:r>
    </w:p>
    <w:p>
      <w:pPr>
        <w:widowControl/>
        <w:spacing w:before="100" w:after="100" w:line="540" w:lineRule="exact"/>
        <w:ind w:firstLineChars="200" w:firstLine="640"/>
        <w:jc w:val="both"/>
        <w:outlineLvl w:val="0"/>
        <w:rPr>
          <w:rFonts w:ascii="黑体" w:eastAsia="黑体" w:hint="eastAsia"/>
          <w:color w:val="000000"/>
          <w:sz w:val="32"/>
          <w:szCs w:val="32"/>
        </w:rPr>
      </w:pPr>
      <w:bookmarkStart w:id="94" w:name="_Toc23156"/>
      <w:bookmarkStart w:id="95" w:name="_Toc25604"/>
      <w:bookmarkStart w:id="96" w:name="_Toc10472"/>
      <w:bookmarkStart w:id="97" w:name="_Toc3705"/>
      <w:bookmarkStart w:id="98" w:name="_Toc16962"/>
      <w:r>
        <w:rPr>
          <w:rFonts w:ascii="黑体" w:eastAsia="黑体" w:hint="eastAsia"/>
          <w:color w:val="000000"/>
          <w:sz w:val="32"/>
          <w:szCs w:val="32"/>
        </w:rPr>
        <w:t>四、调查发现的主要问题</w:t>
      </w:r>
      <w:bookmarkEnd w:id="94"/>
      <w:bookmarkEnd w:id="95"/>
      <w:bookmarkEnd w:id="96"/>
      <w:bookmarkEnd w:id="97"/>
      <w:bookmarkEnd w:id="98"/>
    </w:p>
    <w:p>
      <w:pPr>
        <w:widowControl/>
        <w:spacing w:before="100" w:after="100" w:line="540" w:lineRule="exact"/>
        <w:ind w:firstLineChars="200" w:firstLine="640"/>
        <w:jc w:val="both"/>
        <w:outlineLvl w:val="1"/>
        <w:rPr>
          <w:rFonts w:ascii="楷体_GB2312" w:eastAsia="楷体_GB2312" w:hint="eastAsia"/>
          <w:b/>
          <w:bCs/>
          <w:color w:val="000000"/>
          <w:sz w:val="32"/>
          <w:szCs w:val="32"/>
        </w:rPr>
      </w:pPr>
      <w:bookmarkStart w:id="99" w:name="_Toc6251"/>
      <w:bookmarkStart w:id="100" w:name="_Toc21065"/>
      <w:bookmarkStart w:id="101" w:name="_Toc20006"/>
      <w:bookmarkStart w:id="102" w:name="_Toc3179"/>
      <w:bookmarkStart w:id="103" w:name="_Toc7353"/>
      <w:r>
        <w:rPr>
          <w:rFonts w:ascii="楷体_GB2312" w:eastAsia="楷体_GB2312" w:hint="eastAsia"/>
          <w:b/>
          <w:bCs/>
          <w:color w:val="000000"/>
          <w:sz w:val="32"/>
          <w:szCs w:val="32"/>
        </w:rPr>
        <w:t>（一）</w:t>
      </w:r>
      <w:bookmarkEnd w:id="99"/>
      <w:bookmarkEnd w:id="100"/>
      <w:bookmarkEnd w:id="101"/>
      <w:r>
        <w:rPr>
          <w:rFonts w:ascii="楷体_GB2312" w:eastAsia="楷体_GB2312" w:hint="eastAsia"/>
          <w:b/>
          <w:bCs/>
          <w:color w:val="000000"/>
          <w:sz w:val="32"/>
          <w:szCs w:val="32"/>
        </w:rPr>
        <w:t>汶川华明电力开发有限责任公司</w:t>
      </w:r>
      <w:bookmarkEnd w:id="102"/>
      <w:bookmarkEnd w:id="103"/>
    </w:p>
    <w:p>
      <w:pPr>
        <w:widowControl/>
        <w:spacing w:before="100" w:after="100" w:line="540" w:lineRule="exact"/>
        <w:ind w:firstLineChars="200" w:firstLine="640"/>
        <w:jc w:val="both"/>
        <w:outlineLvl w:val="2"/>
        <w:rPr>
          <w:rFonts w:ascii="仿宋_GB2312" w:eastAsia="仿宋_GB2312" w:hint="eastAsia"/>
          <w:color w:val="000000"/>
          <w:sz w:val="32"/>
          <w:szCs w:val="32"/>
          <w:lang w:eastAsia="zh-CN"/>
        </w:rPr>
      </w:pPr>
      <w:bookmarkStart w:id="104" w:name="_Toc4790"/>
      <w:r>
        <w:rPr>
          <w:rFonts w:ascii="仿宋_GB2312" w:eastAsia="仿宋_GB2312" w:hint="eastAsia"/>
          <w:color w:val="000000"/>
          <w:sz w:val="32"/>
          <w:szCs w:val="32"/>
          <w:lang w:eastAsia="zh-CN"/>
        </w:rPr>
        <w:t>法定</w:t>
      </w:r>
      <w:r>
        <w:rPr>
          <w:rFonts w:ascii="仿宋_GB2312" w:eastAsia="仿宋_GB2312" w:hint="eastAsia"/>
          <w:color w:val="000000"/>
          <w:sz w:val="32"/>
          <w:szCs w:val="32"/>
        </w:rPr>
        <w:t>负责人徐</w:t>
      </w:r>
      <w:r>
        <w:rPr>
          <w:rFonts w:ascii="仿宋_GB2312" w:eastAsia="仿宋_GB2312" w:hint="eastAsia"/>
          <w:color w:val="000000"/>
          <w:sz w:val="32"/>
          <w:szCs w:val="32"/>
          <w:lang w:val="en-US" w:eastAsia="zh-CN"/>
        </w:rPr>
        <w:t>x</w:t>
      </w:r>
      <w:r>
        <w:rPr>
          <w:rFonts w:ascii="仿宋_GB2312" w:eastAsia="仿宋_GB2312" w:hint="eastAsia"/>
          <w:color w:val="000000"/>
          <w:sz w:val="32"/>
          <w:szCs w:val="32"/>
        </w:rPr>
        <w:t>迅履职尽责不到位。</w:t>
      </w:r>
      <w:r>
        <w:rPr>
          <w:rFonts w:ascii="仿宋_GB2312" w:eastAsia="仿宋_GB2312" w:hint="eastAsia"/>
          <w:color w:val="000000"/>
          <w:sz w:val="32"/>
          <w:szCs w:val="32"/>
          <w:lang w:eastAsia="zh-CN"/>
        </w:rPr>
        <w:t>该负责人</w:t>
      </w:r>
      <w:r>
        <w:rPr>
          <w:rFonts w:ascii="仿宋_GB2312" w:eastAsia="仿宋_GB2312" w:hint="eastAsia"/>
          <w:color w:val="000000"/>
          <w:sz w:val="32"/>
          <w:szCs w:val="32"/>
        </w:rPr>
        <w:t>长期不在现场，未组织制定并实施安全生产教育培训计划，未落实安全风险分级管控与隐患排查治理双重预防机制，未及时、如实报告生产安全事故</w:t>
      </w:r>
      <w:r>
        <w:rPr>
          <w:rFonts w:ascii="仿宋_GB2312" w:eastAsia="仿宋_GB2312" w:hint="eastAsia"/>
          <w:color w:val="000000"/>
          <w:sz w:val="32"/>
          <w:szCs w:val="32"/>
          <w:lang w:eastAsia="zh-CN"/>
        </w:rPr>
        <w:t>，</w:t>
      </w:r>
      <w:r>
        <w:rPr>
          <w:rFonts w:ascii="仿宋_GB2312" w:eastAsia="仿宋_GB2312" w:hint="eastAsia"/>
          <w:color w:val="000000"/>
          <w:sz w:val="32"/>
          <w:szCs w:val="32"/>
        </w:rPr>
        <w:t>公司安全组织机构</w:t>
      </w:r>
      <w:r>
        <w:rPr>
          <w:rFonts w:ascii="仿宋_GB2312" w:eastAsia="仿宋_GB2312" w:hint="eastAsia"/>
          <w:color w:val="000000"/>
          <w:sz w:val="32"/>
          <w:szCs w:val="32"/>
          <w:lang w:val="en-US" w:eastAsia="zh-CN"/>
        </w:rPr>
        <w:t>设置</w:t>
      </w:r>
      <w:r>
        <w:rPr>
          <w:rFonts w:ascii="仿宋_GB2312" w:eastAsia="仿宋_GB2312" w:hint="eastAsia"/>
          <w:color w:val="000000"/>
          <w:sz w:val="32"/>
          <w:szCs w:val="32"/>
        </w:rPr>
        <w:t>不健全</w:t>
      </w:r>
      <w:r>
        <w:rPr>
          <w:rFonts w:ascii="仿宋_GB2312" w:eastAsia="仿宋_GB2312" w:hint="eastAsia"/>
          <w:color w:val="000000"/>
          <w:sz w:val="32"/>
          <w:szCs w:val="32"/>
          <w:lang w:eastAsia="zh-CN"/>
        </w:rPr>
        <w:t>，</w:t>
      </w:r>
      <w:r>
        <w:rPr>
          <w:rFonts w:ascii="仿宋_GB2312" w:eastAsia="仿宋_GB2312" w:hint="eastAsia"/>
          <w:color w:val="000000"/>
          <w:sz w:val="32"/>
          <w:szCs w:val="32"/>
        </w:rPr>
        <w:t>全员安全生产责任制不健全</w:t>
      </w:r>
      <w:r>
        <w:rPr>
          <w:rFonts w:ascii="仿宋_GB2312" w:eastAsia="仿宋_GB2312" w:hint="eastAsia"/>
          <w:color w:val="000000"/>
          <w:sz w:val="32"/>
          <w:szCs w:val="32"/>
          <w:lang w:eastAsia="zh-CN"/>
        </w:rPr>
        <w:t>。</w:t>
      </w:r>
      <w:bookmarkEnd w:id="104"/>
    </w:p>
    <w:p>
      <w:pPr>
        <w:widowControl/>
        <w:spacing w:before="100" w:after="100" w:line="540" w:lineRule="exact"/>
        <w:ind w:firstLineChars="200" w:firstLine="640"/>
        <w:jc w:val="both"/>
        <w:outlineLvl w:val="2"/>
        <w:rPr>
          <w:rFonts w:ascii="仿宋_GB2312" w:eastAsia="仿宋_GB2312" w:hint="eastAsia"/>
          <w:color w:val="000000"/>
          <w:sz w:val="32"/>
          <w:szCs w:val="32"/>
        </w:rPr>
      </w:pPr>
      <w:bookmarkStart w:id="105" w:name="_Toc8337"/>
      <w:r>
        <w:rPr>
          <w:rFonts w:ascii="仿宋_GB2312" w:eastAsia="仿宋_GB2312" w:hint="eastAsia"/>
          <w:color w:val="000000"/>
          <w:sz w:val="32"/>
          <w:szCs w:val="32"/>
        </w:rPr>
        <w:t>中坝电站站长陈</w:t>
      </w:r>
      <w:r>
        <w:rPr>
          <w:rFonts w:ascii="仿宋_GB2312" w:eastAsia="仿宋_GB2312" w:hint="eastAsia"/>
          <w:color w:val="000000"/>
          <w:sz w:val="32"/>
          <w:szCs w:val="32"/>
          <w:lang w:val="en-US" w:eastAsia="zh-CN"/>
        </w:rPr>
        <w:t>x</w:t>
      </w:r>
      <w:r>
        <w:rPr>
          <w:rFonts w:ascii="仿宋_GB2312" w:eastAsia="仿宋_GB2312" w:hint="eastAsia"/>
          <w:color w:val="000000"/>
          <w:sz w:val="32"/>
          <w:szCs w:val="32"/>
        </w:rPr>
        <w:t>桃对电站尾水闸门门槽底板清理工程安全风险认识不足，对发包工程履行统一协调、监督管理不到位，没有制定电站尾水闸门门槽底板清理工程安全操作规程和事故应急预案，没有对第三方公司进行安全技术交底，没有及时制止潜水员违章作业、第三方现场负责人违章指挥行为。</w:t>
      </w:r>
      <w:bookmarkEnd w:id="105"/>
    </w:p>
    <w:p>
      <w:pPr>
        <w:widowControl/>
        <w:spacing w:before="100" w:after="100" w:line="540" w:lineRule="exact"/>
        <w:ind w:firstLineChars="200" w:firstLine="640"/>
        <w:jc w:val="both"/>
        <w:outlineLvl w:val="1"/>
        <w:rPr>
          <w:rFonts w:ascii="楷体_GB2312" w:eastAsia="楷体_GB2312" w:hint="eastAsia"/>
          <w:b/>
          <w:bCs/>
          <w:color w:val="000000"/>
          <w:sz w:val="32"/>
          <w:szCs w:val="32"/>
        </w:rPr>
      </w:pPr>
      <w:bookmarkStart w:id="106" w:name="_Toc20864"/>
      <w:bookmarkStart w:id="107" w:name="_Toc15261"/>
      <w:bookmarkStart w:id="108" w:name="_Toc6612"/>
      <w:bookmarkStart w:id="109" w:name="_Toc3197"/>
      <w:bookmarkStart w:id="110" w:name="_Toc20743"/>
      <w:r>
        <w:rPr>
          <w:rFonts w:ascii="楷体_GB2312" w:eastAsia="楷体_GB2312" w:hint="eastAsia"/>
          <w:b/>
          <w:bCs/>
          <w:color w:val="000000"/>
          <w:sz w:val="32"/>
          <w:szCs w:val="32"/>
        </w:rPr>
        <w:t>（二）</w:t>
      </w:r>
      <w:bookmarkEnd w:id="106"/>
      <w:bookmarkEnd w:id="107"/>
      <w:bookmarkEnd w:id="108"/>
      <w:r>
        <w:rPr>
          <w:rFonts w:ascii="楷体_GB2312" w:eastAsia="楷体_GB2312" w:hint="eastAsia"/>
          <w:b/>
          <w:bCs/>
          <w:color w:val="000000"/>
          <w:sz w:val="32"/>
          <w:szCs w:val="32"/>
        </w:rPr>
        <w:t>自贡市顺安水下作业有限公司</w:t>
      </w:r>
      <w:bookmarkEnd w:id="109"/>
      <w:bookmarkEnd w:id="110"/>
    </w:p>
    <w:p>
      <w:pPr>
        <w:widowControl/>
        <w:spacing w:before="100" w:after="100" w:line="540" w:lineRule="exact"/>
        <w:ind w:firstLineChars="200" w:firstLine="640"/>
        <w:jc w:val="both"/>
        <w:outlineLvl w:val="2"/>
        <w:rPr>
          <w:rFonts w:ascii="仿宋_GB2312" w:eastAsia="仿宋_GB2312" w:hint="eastAsia"/>
          <w:color w:val="000000"/>
          <w:sz w:val="32"/>
          <w:szCs w:val="32"/>
        </w:rPr>
      </w:pPr>
      <w:bookmarkStart w:id="111" w:name="_Toc24508"/>
      <w:r>
        <w:rPr>
          <w:rFonts w:ascii="仿宋_GB2312" w:eastAsia="仿宋_GB2312" w:hint="eastAsia"/>
          <w:color w:val="000000"/>
          <w:sz w:val="32"/>
          <w:szCs w:val="32"/>
          <w:lang w:eastAsia="zh-CN"/>
        </w:rPr>
        <w:t>公司</w:t>
      </w:r>
      <w:r>
        <w:rPr>
          <w:rFonts w:ascii="仿宋_GB2312" w:eastAsia="仿宋_GB2312" w:hint="eastAsia"/>
          <w:color w:val="000000"/>
          <w:sz w:val="32"/>
          <w:szCs w:val="32"/>
        </w:rPr>
        <w:t>未按规定</w:t>
      </w:r>
      <w:r>
        <w:rPr>
          <w:rFonts w:ascii="仿宋_GB2312" w:eastAsia="仿宋_GB2312" w:hint="eastAsia"/>
          <w:color w:val="000000"/>
          <w:sz w:val="32"/>
          <w:szCs w:val="32"/>
          <w:lang w:eastAsia="zh-CN"/>
        </w:rPr>
        <w:t>在作业现场</w:t>
      </w:r>
      <w:r>
        <w:rPr>
          <w:rFonts w:ascii="仿宋_GB2312" w:eastAsia="仿宋_GB2312" w:hint="eastAsia"/>
          <w:color w:val="000000"/>
          <w:sz w:val="32"/>
          <w:szCs w:val="32"/>
        </w:rPr>
        <w:t>配备潜水作业应急救援装备。</w:t>
      </w:r>
      <w:bookmarkEnd w:id="111"/>
    </w:p>
    <w:p>
      <w:pPr>
        <w:widowControl/>
        <w:spacing w:before="100" w:after="100" w:line="540" w:lineRule="exact"/>
        <w:ind w:firstLineChars="200" w:firstLine="640"/>
        <w:jc w:val="both"/>
        <w:outlineLvl w:val="0"/>
        <w:rPr>
          <w:rFonts w:ascii="黑体" w:eastAsia="黑体" w:hint="eastAsia"/>
          <w:color w:val="000000"/>
          <w:sz w:val="32"/>
          <w:szCs w:val="32"/>
        </w:rPr>
      </w:pPr>
      <w:bookmarkStart w:id="112" w:name="_Toc14093"/>
      <w:bookmarkStart w:id="113" w:name="_Toc32566"/>
      <w:bookmarkStart w:id="114" w:name="_Toc32264"/>
      <w:bookmarkStart w:id="115" w:name="_Toc25639"/>
      <w:bookmarkStart w:id="116" w:name="_Toc606"/>
      <w:r>
        <w:rPr>
          <w:rFonts w:ascii="黑体" w:eastAsia="黑体" w:hint="eastAsia"/>
          <w:color w:val="000000"/>
          <w:sz w:val="32"/>
          <w:szCs w:val="32"/>
        </w:rPr>
        <w:t>五、行业监管部门履职情况</w:t>
      </w:r>
      <w:bookmarkEnd w:id="112"/>
      <w:bookmarkEnd w:id="113"/>
      <w:bookmarkEnd w:id="114"/>
      <w:bookmarkEnd w:id="115"/>
      <w:bookmarkEnd w:id="116"/>
    </w:p>
    <w:p>
      <w:pPr>
        <w:keepNext w:val="0"/>
        <w:keepLines w:val="0"/>
        <w:widowControl/>
        <w:suppressLineNumbers w:val="0"/>
        <w:spacing w:before="100" w:beforeAutospacing="0" w:after="100" w:afterAutospacing="0" w:line="540" w:lineRule="exact"/>
        <w:ind w:left="0" w:right="0" w:firstLineChars="200" w:firstLine="640"/>
        <w:jc w:val="both"/>
        <w:rPr>
          <w:rFonts w:ascii="仿宋_GB2312" w:eastAsia="仿宋_GB2312" w:cs="Times New Roman" w:hint="eastAsia"/>
          <w:i w:val="0"/>
          <w:iCs w:val="0"/>
          <w:color w:val="000000"/>
          <w:spacing w:val="0"/>
          <w:kern w:val="2"/>
          <w:sz w:val="32"/>
          <w:szCs w:val="32"/>
          <w:lang w:val="en-US" w:eastAsia="zh-CN"/>
        </w:rPr>
      </w:pPr>
      <w:bookmarkStart w:id="117" w:name="_Toc8981"/>
      <w:bookmarkStart w:id="118" w:name="_Toc11930"/>
      <w:bookmarkStart w:id="119" w:name="_Toc4487"/>
      <w:r>
        <w:rPr>
          <w:rFonts w:ascii="仿宋_GB2312" w:eastAsia="仿宋_GB2312" w:cs="Times New Roman" w:hint="eastAsia"/>
          <w:i w:val="0"/>
          <w:iCs w:val="0"/>
          <w:color w:val="000000"/>
          <w:spacing w:val="0"/>
          <w:kern w:val="2"/>
          <w:sz w:val="32"/>
          <w:szCs w:val="32"/>
          <w:lang w:val="en-US" w:eastAsia="zh-CN"/>
        </w:rPr>
        <w:t>汶川县经济商务和信息化局，2024年度对该电站累计检查4次，发现问题9项，已督促整改到位。但在日常监管中存在对企业落实安全生产主体责任督促检查不到位、不全面，未发现企业安全机构设置不健全，主要负责人履职尽责不到位等问题。日常工作更多是对中坝电站发电运行进行监管，对中坝电站年度检修工作进行监督、管理不到位。</w:t>
      </w:r>
    </w:p>
    <w:p>
      <w:pPr>
        <w:widowControl/>
        <w:spacing w:before="100" w:after="100" w:line="540" w:lineRule="exact"/>
        <w:ind w:firstLineChars="200" w:firstLine="640"/>
        <w:jc w:val="both"/>
        <w:outlineLvl w:val="0"/>
        <w:rPr>
          <w:rFonts w:ascii="黑体" w:eastAsia="黑体" w:hint="eastAsia"/>
          <w:color w:val="000000"/>
          <w:sz w:val="32"/>
          <w:szCs w:val="32"/>
        </w:rPr>
      </w:pPr>
      <w:bookmarkStart w:id="120" w:name="_Toc18484"/>
      <w:bookmarkStart w:id="121" w:name="_Toc23518"/>
      <w:r>
        <w:rPr>
          <w:rFonts w:ascii="黑体" w:eastAsia="黑体" w:hint="eastAsia"/>
          <w:color w:val="000000"/>
          <w:sz w:val="32"/>
          <w:szCs w:val="32"/>
        </w:rPr>
        <w:t>六、责任认定和处理建议</w:t>
      </w:r>
      <w:bookmarkEnd w:id="117"/>
      <w:bookmarkEnd w:id="118"/>
      <w:bookmarkEnd w:id="119"/>
      <w:bookmarkEnd w:id="120"/>
      <w:bookmarkEnd w:id="121"/>
    </w:p>
    <w:p>
      <w:pPr>
        <w:widowControl/>
        <w:spacing w:before="100" w:after="100" w:line="540" w:lineRule="exact"/>
        <w:ind w:firstLineChars="200" w:firstLine="640"/>
        <w:jc w:val="both"/>
        <w:outlineLvl w:val="1"/>
        <w:rPr>
          <w:rFonts w:ascii="楷体_GB2312" w:eastAsia="楷体_GB2312" w:hint="eastAsia"/>
          <w:b/>
          <w:bCs/>
          <w:color w:val="000000"/>
          <w:sz w:val="32"/>
          <w:szCs w:val="32"/>
        </w:rPr>
      </w:pPr>
      <w:bookmarkStart w:id="122" w:name="_Toc10937"/>
      <w:bookmarkStart w:id="123" w:name="_Toc20850"/>
      <w:bookmarkStart w:id="124" w:name="_Toc24063"/>
      <w:bookmarkStart w:id="125" w:name="_Toc19600"/>
      <w:bookmarkStart w:id="126" w:name="_Toc31518"/>
      <w:r>
        <w:rPr>
          <w:rFonts w:ascii="楷体_GB2312" w:eastAsia="楷体_GB2312" w:hint="eastAsia"/>
          <w:b/>
          <w:bCs/>
          <w:color w:val="000000"/>
          <w:sz w:val="32"/>
          <w:szCs w:val="32"/>
        </w:rPr>
        <w:t>（一）对事故单位的责任认定及处理意见</w:t>
      </w:r>
      <w:bookmarkEnd w:id="122"/>
      <w:bookmarkEnd w:id="123"/>
      <w:bookmarkEnd w:id="124"/>
      <w:bookmarkEnd w:id="125"/>
      <w:bookmarkEnd w:id="126"/>
    </w:p>
    <w:p>
      <w:pPr>
        <w:widowControl/>
        <w:spacing w:before="100" w:after="100" w:line="540" w:lineRule="exact"/>
        <w:ind w:firstLineChars="200" w:firstLine="640"/>
        <w:jc w:val="both"/>
        <w:rPr>
          <w:rFonts w:ascii="仿宋_GB2312" w:eastAsia="仿宋_GB2312" w:hint="eastAsia"/>
          <w:b/>
          <w:bCs/>
          <w:color w:val="000000"/>
          <w:sz w:val="32"/>
          <w:szCs w:val="32"/>
        </w:rPr>
      </w:pPr>
      <w:r>
        <w:rPr>
          <w:rFonts w:ascii="仿宋_GB2312" w:eastAsia="仿宋_GB2312" w:hint="eastAsia"/>
          <w:b/>
          <w:bCs/>
          <w:color w:val="000000"/>
          <w:sz w:val="32"/>
          <w:szCs w:val="32"/>
        </w:rPr>
        <w:t>1.汶川华明电力开发有限责任公司</w:t>
      </w:r>
    </w:p>
    <w:p>
      <w:pPr>
        <w:widowControl/>
        <w:spacing w:before="100" w:after="100" w:line="540" w:lineRule="exact"/>
        <w:ind w:firstLineChars="200" w:firstLine="640"/>
        <w:jc w:val="both"/>
        <w:rPr>
          <w:rFonts w:ascii="仿宋_GB2312" w:eastAsia="仿宋_GB2312" w:hint="eastAsia"/>
          <w:b/>
          <w:bCs/>
          <w:color w:val="000000"/>
          <w:sz w:val="32"/>
          <w:szCs w:val="32"/>
        </w:rPr>
      </w:pPr>
      <w:r>
        <w:rPr>
          <w:rFonts w:ascii="仿宋_GB2312" w:eastAsia="仿宋_GB2312" w:hint="eastAsia"/>
          <w:color w:val="000000"/>
          <w:sz w:val="32"/>
          <w:szCs w:val="32"/>
          <w:lang w:val="en-US" w:eastAsia="zh-CN"/>
        </w:rPr>
        <w:t>经查，该公司</w:t>
      </w:r>
      <w:r>
        <w:rPr>
          <w:rFonts w:ascii="仿宋_GB2312" w:eastAsia="仿宋_GB2312" w:hint="eastAsia"/>
          <w:color w:val="000000"/>
          <w:sz w:val="32"/>
          <w:szCs w:val="32"/>
        </w:rPr>
        <w:t>未落实安全生产主体责任，对本次事故发生负有主要责任，依据《中华人民共和国安全生产法》第一百一十四条“发生生产安全事故，对负有责任的生产经营单位除要求其依法承担相应的赔偿等责任外，由应急管理部门依照下列规定处以罚款：第（一）项发生一般事故的，处三十万元以上一百万元以下的罚款”之规定，建议由汶川县应急管理局依法予以行政处罚。</w:t>
      </w:r>
    </w:p>
    <w:p>
      <w:pPr>
        <w:widowControl/>
        <w:spacing w:before="100" w:after="100" w:line="540" w:lineRule="exact"/>
        <w:ind w:firstLineChars="200" w:firstLine="640"/>
        <w:jc w:val="both"/>
        <w:rPr>
          <w:rFonts w:ascii="楷体_GB2312" w:eastAsia="楷体_GB2312" w:hint="eastAsia"/>
          <w:b/>
          <w:bCs/>
          <w:color w:val="000000"/>
          <w:sz w:val="32"/>
          <w:szCs w:val="32"/>
        </w:rPr>
      </w:pPr>
      <w:r>
        <w:rPr>
          <w:rFonts w:ascii="仿宋_GB2312" w:eastAsia="仿宋_GB2312" w:hint="eastAsia"/>
          <w:b/>
          <w:bCs/>
          <w:color w:val="000000"/>
          <w:sz w:val="32"/>
          <w:szCs w:val="32"/>
        </w:rPr>
        <w:t>2.</w:t>
      </w:r>
      <w:r>
        <w:rPr>
          <w:rFonts w:ascii="楷体_GB2312" w:eastAsia="楷体_GB2312" w:hint="eastAsia"/>
          <w:b/>
          <w:bCs/>
          <w:color w:val="000000"/>
          <w:sz w:val="32"/>
          <w:szCs w:val="32"/>
        </w:rPr>
        <w:t>自贡市顺安水下作业有限公司</w:t>
      </w:r>
    </w:p>
    <w:p>
      <w:pPr>
        <w:widowControl/>
        <w:spacing w:before="100" w:after="100" w:line="540" w:lineRule="exact"/>
        <w:ind w:firstLineChars="200" w:firstLine="640"/>
        <w:jc w:val="both"/>
        <w:rPr>
          <w:rFonts w:ascii="仿宋_GB2312" w:eastAsia="仿宋_GB2312" w:hint="eastAsia"/>
          <w:b/>
          <w:bCs/>
          <w:color w:val="000000"/>
          <w:sz w:val="32"/>
          <w:szCs w:val="32"/>
        </w:rPr>
      </w:pPr>
      <w:r>
        <w:rPr>
          <w:rFonts w:ascii="仿宋_GB2312" w:eastAsia="仿宋_GB2312" w:hint="eastAsia"/>
          <w:color w:val="000000"/>
          <w:sz w:val="32"/>
          <w:szCs w:val="32"/>
        </w:rPr>
        <w:t>经查，该公司建立了安全生产责任制并落实到各工作岗位，制定了安全生产规章制度和操作规程；制定有安全教育培训计划，并按照计划开展培训，对</w:t>
      </w:r>
      <w:r>
        <w:rPr>
          <w:rFonts w:ascii="仿宋_GB2312" w:eastAsia="仿宋_GB2312" w:hint="eastAsia"/>
          <w:color w:val="000000"/>
          <w:sz w:val="32"/>
          <w:szCs w:val="32"/>
          <w:lang w:eastAsia="zh-CN"/>
        </w:rPr>
        <w:t>临时</w:t>
      </w:r>
      <w:r>
        <w:rPr>
          <w:rFonts w:ascii="仿宋_GB2312" w:eastAsia="仿宋_GB2312" w:hint="eastAsia"/>
          <w:color w:val="000000"/>
          <w:sz w:val="32"/>
          <w:szCs w:val="32"/>
          <w:lang w:val="en-US" w:eastAsia="zh-CN"/>
        </w:rPr>
        <w:t>雇佣</w:t>
      </w:r>
      <w:r>
        <w:rPr>
          <w:rFonts w:ascii="仿宋_GB2312" w:eastAsia="仿宋_GB2312" w:hint="eastAsia"/>
          <w:color w:val="000000"/>
          <w:sz w:val="32"/>
          <w:szCs w:val="32"/>
          <w:lang w:eastAsia="zh-CN"/>
        </w:rPr>
        <w:t>人员</w:t>
      </w:r>
      <w:r>
        <w:rPr>
          <w:rFonts w:ascii="仿宋_GB2312" w:eastAsia="仿宋_GB2312" w:hint="eastAsia"/>
          <w:color w:val="000000"/>
          <w:sz w:val="32"/>
          <w:szCs w:val="32"/>
        </w:rPr>
        <w:t>李</w:t>
      </w:r>
      <w:r>
        <w:rPr>
          <w:rFonts w:ascii="仿宋_GB2312" w:eastAsia="仿宋_GB2312" w:hint="eastAsia"/>
          <w:color w:val="000000"/>
          <w:sz w:val="32"/>
          <w:szCs w:val="32"/>
          <w:lang w:val="en-US" w:eastAsia="zh-CN"/>
        </w:rPr>
        <w:t>x</w:t>
      </w:r>
      <w:r>
        <w:rPr>
          <w:rFonts w:ascii="仿宋_GB2312" w:eastAsia="仿宋_GB2312" w:hint="eastAsia"/>
          <w:color w:val="000000"/>
          <w:sz w:val="32"/>
          <w:szCs w:val="32"/>
        </w:rPr>
        <w:t>财进行了安全教育培训和考核</w:t>
      </w:r>
      <w:r>
        <w:rPr>
          <w:rFonts w:ascii="仿宋_GB2312" w:eastAsia="仿宋_GB2312" w:hint="eastAsia"/>
          <w:color w:val="000000"/>
          <w:sz w:val="32"/>
          <w:szCs w:val="32"/>
          <w:lang w:eastAsia="zh-CN"/>
        </w:rPr>
        <w:t>，考核合格</w:t>
      </w:r>
      <w:r>
        <w:rPr>
          <w:rFonts w:ascii="仿宋_GB2312" w:eastAsia="仿宋_GB2312" w:hint="eastAsia"/>
          <w:color w:val="000000"/>
          <w:sz w:val="32"/>
          <w:szCs w:val="32"/>
        </w:rPr>
        <w:t>；制定有生产安全事故应急演练预案并组织了演练；建立了隐患排查治理制度，对潜水设备定期开展了安全检查和检测检验，并如实记录了隐患排查治理情况；运用水下电话通讯系统对潜水员工作情况进行监管。在事故调查过程中未发现导致事故发生的明显违法行为，该公司已履行了企业的安全生产主体责任，与本次事故的发生无直接关联，对该起事故不负有</w:t>
      </w:r>
      <w:r>
        <w:rPr>
          <w:rFonts w:ascii="仿宋_GB2312" w:eastAsia="仿宋_GB2312" w:hint="eastAsia"/>
          <w:color w:val="000000"/>
          <w:sz w:val="32"/>
          <w:szCs w:val="32"/>
          <w:lang w:eastAsia="zh-CN"/>
        </w:rPr>
        <w:t>主要</w:t>
      </w:r>
      <w:r>
        <w:rPr>
          <w:rFonts w:ascii="仿宋_GB2312" w:eastAsia="仿宋_GB2312" w:hint="eastAsia"/>
          <w:color w:val="000000"/>
          <w:sz w:val="32"/>
          <w:szCs w:val="32"/>
        </w:rPr>
        <w:t>责任。鉴于以上原因，针对此次事故，建议对自贡市顺安水下作业有限公司不实施行政处罚，</w:t>
      </w:r>
      <w:r>
        <w:rPr>
          <w:rFonts w:ascii="仿宋_GB2312" w:eastAsia="仿宋_GB2312" w:hint="eastAsia"/>
          <w:color w:val="000000"/>
          <w:sz w:val="32"/>
          <w:szCs w:val="32"/>
          <w:lang w:val="en-US" w:eastAsia="zh-CN"/>
        </w:rPr>
        <w:t>移交</w:t>
      </w:r>
      <w:r>
        <w:rPr>
          <w:rFonts w:ascii="仿宋_GB2312" w:eastAsia="仿宋_GB2312" w:hint="eastAsia"/>
          <w:color w:val="000000"/>
          <w:sz w:val="32"/>
          <w:szCs w:val="32"/>
        </w:rPr>
        <w:t>富顺县交通运输局</w:t>
      </w:r>
      <w:r>
        <w:rPr>
          <w:rFonts w:ascii="仿宋_GB2312" w:eastAsia="仿宋_GB2312" w:hint="eastAsia"/>
          <w:color w:val="000000"/>
          <w:sz w:val="32"/>
          <w:szCs w:val="32"/>
          <w:lang w:eastAsia="zh-CN"/>
        </w:rPr>
        <w:t>依法依规进行处理</w:t>
      </w:r>
      <w:r>
        <w:rPr>
          <w:rFonts w:ascii="仿宋_GB2312" w:eastAsia="仿宋_GB2312" w:hint="eastAsia"/>
          <w:color w:val="000000"/>
          <w:sz w:val="32"/>
          <w:szCs w:val="32"/>
        </w:rPr>
        <w:t>。</w:t>
      </w:r>
    </w:p>
    <w:p>
      <w:pPr>
        <w:widowControl/>
        <w:spacing w:before="100" w:after="100" w:line="540" w:lineRule="exact"/>
        <w:ind w:firstLineChars="200" w:firstLine="640"/>
        <w:jc w:val="both"/>
        <w:outlineLvl w:val="1"/>
        <w:rPr>
          <w:rFonts w:ascii="楷体_GB2312" w:eastAsia="楷体_GB2312" w:hint="eastAsia"/>
          <w:b/>
          <w:bCs/>
          <w:color w:val="000000"/>
          <w:sz w:val="32"/>
          <w:szCs w:val="32"/>
        </w:rPr>
      </w:pPr>
      <w:bookmarkStart w:id="127" w:name="_Toc27217"/>
      <w:bookmarkStart w:id="128" w:name="_Toc19084"/>
      <w:bookmarkStart w:id="129" w:name="_Toc3766"/>
      <w:bookmarkStart w:id="130" w:name="_Toc23038"/>
      <w:bookmarkStart w:id="131" w:name="_Toc9372"/>
      <w:r>
        <w:rPr>
          <w:rFonts w:ascii="楷体_GB2312" w:eastAsia="楷体_GB2312" w:hint="eastAsia"/>
          <w:b/>
          <w:bCs/>
          <w:color w:val="000000"/>
          <w:sz w:val="32"/>
          <w:szCs w:val="32"/>
        </w:rPr>
        <w:t>（二）对事故相关人员的责任认定</w:t>
      </w:r>
      <w:bookmarkEnd w:id="127"/>
      <w:bookmarkEnd w:id="128"/>
      <w:bookmarkEnd w:id="129"/>
      <w:bookmarkEnd w:id="130"/>
      <w:bookmarkEnd w:id="131"/>
    </w:p>
    <w:p>
      <w:pPr>
        <w:widowControl/>
        <w:spacing w:before="100" w:after="100" w:line="540" w:lineRule="exact"/>
        <w:ind w:firstLineChars="200" w:firstLine="640"/>
        <w:jc w:val="both"/>
        <w:rPr>
          <w:rFonts w:ascii="仿宋_GB2312" w:eastAsia="仿宋_GB2312" w:hint="eastAsia"/>
          <w:b/>
          <w:bCs/>
          <w:color w:val="000000"/>
          <w:sz w:val="32"/>
          <w:szCs w:val="32"/>
        </w:rPr>
      </w:pPr>
      <w:r>
        <w:rPr>
          <w:rFonts w:ascii="仿宋_GB2312" w:eastAsia="仿宋_GB2312" w:hint="eastAsia"/>
          <w:b/>
          <w:bCs/>
          <w:color w:val="000000"/>
          <w:sz w:val="32"/>
          <w:szCs w:val="32"/>
        </w:rPr>
        <w:t>1.李</w:t>
      </w:r>
      <w:r>
        <w:rPr>
          <w:rFonts w:ascii="仿宋_GB2312" w:eastAsia="仿宋_GB2312" w:hint="eastAsia"/>
          <w:b/>
          <w:bCs/>
          <w:color w:val="000000"/>
          <w:sz w:val="32"/>
          <w:szCs w:val="32"/>
          <w:lang w:val="en-US" w:eastAsia="zh-CN"/>
        </w:rPr>
        <w:t>x</w:t>
      </w:r>
      <w:r>
        <w:rPr>
          <w:rFonts w:ascii="仿宋_GB2312" w:eastAsia="仿宋_GB2312" w:hint="eastAsia"/>
          <w:b/>
          <w:bCs/>
          <w:color w:val="000000"/>
          <w:sz w:val="32"/>
          <w:szCs w:val="32"/>
        </w:rPr>
        <w:t>财，</w:t>
      </w:r>
      <w:r>
        <w:rPr>
          <w:rFonts w:ascii="仿宋_GB2312" w:eastAsia="仿宋_GB2312" w:hint="eastAsia"/>
          <w:color w:val="000000"/>
          <w:sz w:val="32"/>
          <w:szCs w:val="32"/>
        </w:rPr>
        <w:t>作为自贡市顺安水下作业有限公司水下作业工人，违规从工作闸门门槽下水开始门槽、底板杂物清理作业（为误入尾水肘管埋下隐患），清理工作完成时不按规定上岸即要求关闭闸门，遇险时违章解开具有安全带作用的配重铅块和潜水头罩，导致岸上人员施救失败，潜水员淹溺于工作闸门与发电机组之间的尾水肘管之内（详见事故现场平面图）。对本起事故发生负有直接责任。鉴于其已在事故中死亡，建议不予追究其责任。</w:t>
      </w:r>
    </w:p>
    <w:p>
      <w:pPr>
        <w:keepNext w:val="0"/>
        <w:keepLines w:val="0"/>
        <w:widowControl/>
        <w:suppressLineNumbers w:val="0"/>
        <w:spacing w:before="100" w:beforeAutospacing="0" w:after="100" w:afterAutospacing="0" w:line="540" w:lineRule="exact"/>
        <w:ind w:left="0" w:right="0" w:firstLineChars="200" w:firstLine="640"/>
        <w:jc w:val="both"/>
        <w:rPr>
          <w:rFonts w:ascii="仿宋_GB2312" w:eastAsia="仿宋_GB2312" w:hint="eastAsia"/>
          <w:b/>
          <w:bCs/>
          <w:i w:val="0"/>
          <w:iCs w:val="0"/>
          <w:color w:val="000000"/>
          <w:spacing w:val="0"/>
          <w:kern w:val="2"/>
          <w:sz w:val="32"/>
          <w:szCs w:val="32"/>
          <w:lang w:val="en-US" w:eastAsia="zh-CN"/>
        </w:rPr>
      </w:pPr>
      <w:r>
        <w:rPr>
          <w:rFonts w:ascii="仿宋_GB2312" w:eastAsia="仿宋_GB2312" w:hint="eastAsia"/>
          <w:b/>
          <w:bCs/>
          <w:color w:val="000000"/>
          <w:sz w:val="32"/>
          <w:szCs w:val="32"/>
        </w:rPr>
        <w:t>2.</w:t>
      </w:r>
      <w:bookmarkStart w:id="132" w:name="_Toc5448"/>
      <w:bookmarkStart w:id="133" w:name="_Toc13828"/>
      <w:bookmarkStart w:id="134" w:name="_Toc1844"/>
      <w:r>
        <w:rPr>
          <w:rFonts w:ascii="仿宋_GB2312" w:eastAsia="仿宋_GB2312" w:hint="eastAsia"/>
          <w:b/>
          <w:bCs/>
          <w:color w:val="000000"/>
          <w:sz w:val="32"/>
          <w:szCs w:val="32"/>
          <w:lang w:eastAsia="zh-CN"/>
        </w:rPr>
        <w:t>徐</w:t>
      </w:r>
      <w:r>
        <w:rPr>
          <w:rFonts w:ascii="仿宋_GB2312" w:eastAsia="仿宋_GB2312" w:hint="eastAsia"/>
          <w:b/>
          <w:bCs/>
          <w:color w:val="000000"/>
          <w:sz w:val="32"/>
          <w:szCs w:val="32"/>
          <w:lang w:val="en-US" w:eastAsia="zh-CN"/>
        </w:rPr>
        <w:t>x</w:t>
      </w:r>
      <w:r>
        <w:rPr>
          <w:rFonts w:ascii="仿宋_GB2312" w:eastAsia="仿宋_GB2312" w:hint="eastAsia"/>
          <w:b/>
          <w:bCs/>
          <w:color w:val="000000"/>
          <w:sz w:val="32"/>
          <w:szCs w:val="32"/>
          <w:lang w:eastAsia="zh-CN"/>
        </w:rPr>
        <w:t>迅，</w:t>
      </w:r>
      <w:r>
        <w:rPr>
          <w:rFonts w:ascii="仿宋_GB2312" w:eastAsia="仿宋_GB2312" w:hint="eastAsia"/>
          <w:i w:val="0"/>
          <w:iCs w:val="0"/>
          <w:color w:val="000000"/>
          <w:spacing w:val="0"/>
          <w:kern w:val="2"/>
          <w:sz w:val="32"/>
          <w:szCs w:val="32"/>
          <w:lang w:val="en-US" w:eastAsia="zh-CN"/>
        </w:rPr>
        <w:t>作为</w:t>
      </w:r>
      <w:r>
        <w:rPr>
          <w:rFonts w:ascii="仿宋_GB2312" w:eastAsia="仿宋_GB2312" w:hint="eastAsia"/>
          <w:color w:val="000000"/>
          <w:sz w:val="32"/>
          <w:szCs w:val="32"/>
        </w:rPr>
        <w:t>汶川华明电力开发有限责任公司</w:t>
      </w:r>
      <w:r>
        <w:rPr>
          <w:rFonts w:ascii="仿宋_GB2312" w:eastAsia="仿宋_GB2312" w:hint="eastAsia"/>
          <w:i w:val="0"/>
          <w:iCs w:val="0"/>
          <w:color w:val="000000"/>
          <w:spacing w:val="0"/>
          <w:kern w:val="2"/>
          <w:sz w:val="32"/>
          <w:szCs w:val="32"/>
          <w:lang w:val="en-US" w:eastAsia="zh-CN"/>
        </w:rPr>
        <w:t>法定代表人，未有效落实生产经营单位主要负责人的安全生产职责，对本次事故的发生负有领导责任，依据《中华人民共和国安全生产法》第九十五条“生产经营单位的主要负责人未履行本法规定的安全生产管理职责，导致发生生产安全事故的，由应急管理部门依照下列规定处以罚款：（一）发生一般事故的，处上一年年收入百分之四十的罚款”的规定，建议由汶川县应急管理局依法对其作出行政处罚。</w:t>
      </w:r>
    </w:p>
    <w:p>
      <w:pPr>
        <w:keepNext w:val="0"/>
        <w:keepLines w:val="0"/>
        <w:widowControl/>
        <w:suppressLineNumbers w:val="0"/>
        <w:spacing w:before="100" w:beforeAutospacing="0" w:after="100" w:afterAutospacing="0" w:line="540" w:lineRule="exact"/>
        <w:ind w:left="0" w:right="0" w:firstLineChars="200" w:firstLine="640"/>
        <w:jc w:val="both"/>
        <w:rPr>
          <w:rFonts w:ascii="仿宋_GB2312" w:eastAsia="仿宋_GB2312" w:hint="eastAsia"/>
          <w:b/>
          <w:bCs/>
          <w:i w:val="0"/>
          <w:iCs w:val="0"/>
          <w:color w:val="000000"/>
          <w:spacing w:val="0"/>
          <w:kern w:val="2"/>
          <w:sz w:val="32"/>
          <w:szCs w:val="32"/>
          <w:lang w:val="en-US" w:eastAsia="zh-CN"/>
        </w:rPr>
      </w:pPr>
      <w:r>
        <w:rPr>
          <w:rFonts w:ascii="仿宋_GB2312" w:eastAsia="仿宋_GB2312" w:hint="eastAsia"/>
          <w:b/>
          <w:bCs/>
          <w:color w:val="000000"/>
          <w:sz w:val="32"/>
          <w:szCs w:val="32"/>
          <w:lang w:val="en-US" w:eastAsia="zh-CN"/>
        </w:rPr>
        <w:t>3.</w:t>
      </w:r>
      <w:r>
        <w:rPr>
          <w:rFonts w:ascii="仿宋_GB2312" w:eastAsia="仿宋_GB2312" w:hint="eastAsia"/>
          <w:b/>
          <w:bCs/>
          <w:color w:val="000000"/>
          <w:sz w:val="32"/>
          <w:szCs w:val="32"/>
        </w:rPr>
        <w:t>陈</w:t>
      </w:r>
      <w:r>
        <w:rPr>
          <w:rFonts w:ascii="仿宋_GB2312" w:eastAsia="仿宋_GB2312" w:hint="eastAsia"/>
          <w:b/>
          <w:bCs/>
          <w:color w:val="000000"/>
          <w:sz w:val="32"/>
          <w:szCs w:val="32"/>
          <w:lang w:val="en-US" w:eastAsia="zh-CN"/>
        </w:rPr>
        <w:t>x</w:t>
      </w:r>
      <w:r>
        <w:rPr>
          <w:rFonts w:ascii="仿宋_GB2312" w:eastAsia="仿宋_GB2312" w:hint="eastAsia"/>
          <w:b/>
          <w:bCs/>
          <w:color w:val="000000"/>
          <w:sz w:val="32"/>
          <w:szCs w:val="32"/>
        </w:rPr>
        <w:t>桃</w:t>
      </w:r>
      <w:r>
        <w:rPr>
          <w:rFonts w:ascii="仿宋_GB2312" w:eastAsia="仿宋_GB2312" w:hint="eastAsia"/>
          <w:b/>
          <w:bCs/>
          <w:color w:val="000000"/>
          <w:sz w:val="32"/>
          <w:szCs w:val="32"/>
          <w:lang w:eastAsia="zh-CN"/>
        </w:rPr>
        <w:t>，</w:t>
      </w:r>
      <w:r>
        <w:rPr>
          <w:rFonts w:ascii="仿宋_GB2312" w:eastAsia="仿宋_GB2312" w:hint="eastAsia"/>
          <w:color w:val="000000"/>
          <w:sz w:val="32"/>
          <w:szCs w:val="32"/>
          <w:lang w:eastAsia="zh-CN"/>
        </w:rPr>
        <w:t>作为</w:t>
      </w:r>
      <w:r>
        <w:rPr>
          <w:rFonts w:ascii="仿宋_GB2312" w:eastAsia="仿宋_GB2312" w:hint="eastAsia"/>
          <w:color w:val="000000"/>
          <w:sz w:val="32"/>
          <w:szCs w:val="32"/>
        </w:rPr>
        <w:t>汶川华明电力开发有限责任公司中坝电站站长</w:t>
      </w:r>
      <w:r>
        <w:rPr>
          <w:rFonts w:ascii="仿宋_GB2312" w:eastAsia="仿宋_GB2312" w:hint="eastAsia"/>
          <w:color w:val="000000"/>
          <w:sz w:val="32"/>
          <w:szCs w:val="32"/>
          <w:lang w:eastAsia="zh-CN"/>
        </w:rPr>
        <w:t>，</w:t>
      </w:r>
      <w:r>
        <w:rPr>
          <w:rFonts w:ascii="仿宋_GB2312" w:eastAsia="仿宋_GB2312" w:hint="eastAsia"/>
          <w:color w:val="000000"/>
          <w:sz w:val="32"/>
          <w:szCs w:val="32"/>
        </w:rPr>
        <w:t>对电站尾水闸门门槽底板清理工程安全风险认识不足，对发包工程履行统一协调、监督管理不到位，没有制定电站尾水闸门门槽底板清理工程安全操作规程和事故应急预案，没有对第三方公司进行安全技术交底，没有及时制止潜水员违章作业、第三方现场负责人违章指挥行为</w:t>
      </w:r>
      <w:r>
        <w:rPr>
          <w:rFonts w:ascii="仿宋_GB2312" w:eastAsia="仿宋_GB2312" w:hint="eastAsia"/>
          <w:color w:val="000000"/>
          <w:sz w:val="32"/>
          <w:szCs w:val="32"/>
          <w:lang w:eastAsia="zh-CN"/>
        </w:rPr>
        <w:t>，</w:t>
      </w:r>
      <w:r>
        <w:rPr>
          <w:rFonts w:ascii="仿宋_GB2312" w:eastAsia="仿宋_GB2312" w:hint="eastAsia"/>
          <w:i w:val="0"/>
          <w:iCs w:val="0"/>
          <w:color w:val="000000"/>
          <w:spacing w:val="0"/>
          <w:kern w:val="2"/>
          <w:sz w:val="32"/>
          <w:szCs w:val="32"/>
          <w:lang w:val="en-US" w:eastAsia="zh-CN"/>
        </w:rPr>
        <w:t>对本次事故的发生负有管理责任，依据《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之规定，建议由汶川县应急管理局依法暂停其与安全生产有关的资格一个月，并对其作出行政处罚。</w:t>
      </w:r>
    </w:p>
    <w:p>
      <w:pPr>
        <w:keepNext w:val="0"/>
        <w:keepLines w:val="0"/>
        <w:widowControl/>
        <w:suppressLineNumbers w:val="0"/>
        <w:spacing w:before="100" w:beforeAutospacing="0" w:after="100" w:afterAutospacing="0" w:line="540" w:lineRule="exact"/>
        <w:ind w:left="0" w:right="0" w:firstLineChars="200" w:firstLine="640"/>
        <w:jc w:val="both"/>
        <w:rPr>
          <w:rFonts w:ascii="仿宋_GB2312" w:eastAsia="仿宋_GB2312" w:hint="eastAsia"/>
          <w:b/>
          <w:bCs/>
          <w:i w:val="0"/>
          <w:iCs w:val="0"/>
          <w:color w:val="000000"/>
          <w:spacing w:val="0"/>
          <w:kern w:val="2"/>
          <w:sz w:val="32"/>
          <w:szCs w:val="32"/>
          <w:lang w:val="en-US" w:eastAsia="zh-CN"/>
        </w:rPr>
      </w:pPr>
      <w:r>
        <w:rPr>
          <w:rFonts w:ascii="仿宋_GB2312" w:eastAsia="仿宋_GB2312" w:hint="eastAsia"/>
          <w:b/>
          <w:bCs/>
          <w:color w:val="000000"/>
          <w:sz w:val="32"/>
          <w:szCs w:val="32"/>
          <w:lang w:val="en-US" w:eastAsia="zh-CN"/>
        </w:rPr>
        <w:t>4.何x君，</w:t>
      </w:r>
      <w:r>
        <w:rPr>
          <w:rFonts w:ascii="仿宋_GB2312" w:eastAsia="仿宋_GB2312" w:hint="eastAsia"/>
          <w:color w:val="000000"/>
          <w:sz w:val="32"/>
          <w:szCs w:val="32"/>
          <w:lang w:val="en-US" w:eastAsia="zh-CN"/>
        </w:rPr>
        <w:t>作为</w:t>
      </w:r>
      <w:r>
        <w:rPr>
          <w:rFonts w:ascii="仿宋_GB2312" w:eastAsia="仿宋_GB2312" w:hint="eastAsia"/>
          <w:color w:val="000000"/>
          <w:sz w:val="32"/>
          <w:szCs w:val="32"/>
        </w:rPr>
        <w:t>自贡市顺安水下作业有限公司</w:t>
      </w:r>
      <w:r>
        <w:rPr>
          <w:rFonts w:ascii="仿宋_GB2312" w:eastAsia="仿宋_GB2312" w:hint="eastAsia"/>
          <w:color w:val="000000"/>
          <w:sz w:val="32"/>
          <w:szCs w:val="32"/>
          <w:lang w:eastAsia="zh-CN"/>
        </w:rPr>
        <w:t>安全管理人员，</w:t>
      </w:r>
      <w:r>
        <w:rPr>
          <w:rFonts w:ascii="仿宋_GB2312" w:eastAsia="仿宋_GB2312" w:hint="eastAsia"/>
          <w:color w:val="000000"/>
          <w:sz w:val="32"/>
          <w:szCs w:val="32"/>
        </w:rPr>
        <w:t>在明知潜水人员不上岸即关闭闸门是违章作业，仍然听从死者的指令向电站操作人员温旭辉发出关闭工作闸门指令，</w:t>
      </w:r>
      <w:r>
        <w:rPr>
          <w:rFonts w:ascii="仿宋_GB2312" w:eastAsia="仿宋_GB2312" w:hint="eastAsia"/>
          <w:color w:val="000000"/>
          <w:sz w:val="32"/>
          <w:szCs w:val="32"/>
          <w:lang w:eastAsia="zh-CN"/>
        </w:rPr>
        <w:t>在作业现场</w:t>
      </w:r>
      <w:r>
        <w:rPr>
          <w:rFonts w:ascii="仿宋_GB2312" w:eastAsia="仿宋_GB2312" w:hint="eastAsia"/>
          <w:color w:val="000000"/>
          <w:sz w:val="32"/>
          <w:szCs w:val="32"/>
        </w:rPr>
        <w:t>未按规定配备潜水作业应急救援装备</w:t>
      </w:r>
      <w:r>
        <w:rPr>
          <w:rFonts w:ascii="仿宋_GB2312" w:eastAsia="仿宋_GB2312" w:hint="eastAsia"/>
          <w:color w:val="000000"/>
          <w:sz w:val="32"/>
          <w:szCs w:val="32"/>
          <w:lang w:eastAsia="zh-CN"/>
        </w:rPr>
        <w:t>，</w:t>
      </w:r>
      <w:r>
        <w:rPr>
          <w:rFonts w:ascii="仿宋_GB2312" w:eastAsia="仿宋_GB2312" w:hint="eastAsia"/>
          <w:i w:val="0"/>
          <w:iCs w:val="0"/>
          <w:color w:val="000000"/>
          <w:spacing w:val="0"/>
          <w:kern w:val="2"/>
          <w:sz w:val="32"/>
          <w:szCs w:val="32"/>
          <w:lang w:val="en-US" w:eastAsia="zh-CN"/>
        </w:rPr>
        <w:t>对本次事故的发生负有管理责任，依据《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之规定，建议由汶川县应急管理局依法暂停其与安全生产有关的资格一个月，并对其作出行政处罚。</w:t>
      </w:r>
    </w:p>
    <w:p>
      <w:pPr>
        <w:widowControl/>
        <w:spacing w:before="100" w:after="100" w:line="540" w:lineRule="exact"/>
        <w:ind w:firstLineChars="200" w:firstLine="640"/>
        <w:jc w:val="both"/>
        <w:rPr>
          <w:rFonts w:ascii="楷体_GB2312" w:eastAsia="楷体_GB2312" w:hint="eastAsia"/>
          <w:b/>
          <w:bCs/>
          <w:color w:val="000000"/>
          <w:sz w:val="32"/>
          <w:szCs w:val="32"/>
        </w:rPr>
      </w:pPr>
      <w:r>
        <w:rPr>
          <w:rFonts w:ascii="楷体_GB2312" w:eastAsia="楷体_GB2312" w:hint="eastAsia"/>
          <w:b/>
          <w:bCs/>
          <w:color w:val="000000"/>
          <w:sz w:val="32"/>
          <w:szCs w:val="32"/>
        </w:rPr>
        <w:t>（三）对行业监管部门的责任认定</w:t>
      </w:r>
      <w:bookmarkEnd w:id="132"/>
      <w:bookmarkEnd w:id="133"/>
      <w:bookmarkEnd w:id="134"/>
    </w:p>
    <w:p>
      <w:pPr>
        <w:keepNext w:val="0"/>
        <w:keepLines w:val="0"/>
        <w:widowControl/>
        <w:suppressLineNumbers w:val="0"/>
        <w:spacing w:before="100" w:beforeAutospacing="0" w:after="100" w:afterAutospacing="0" w:line="540" w:lineRule="exact"/>
        <w:ind w:left="0" w:right="0" w:firstLineChars="200" w:firstLine="640"/>
        <w:jc w:val="both"/>
        <w:rPr>
          <w:rFonts w:ascii="仿宋_GB2312" w:eastAsia="仿宋_GB2312" w:cs="Times New Roman" w:hint="eastAsia"/>
          <w:i w:val="0"/>
          <w:iCs w:val="0"/>
          <w:color w:val="000000"/>
          <w:spacing w:val="0"/>
          <w:kern w:val="2"/>
          <w:sz w:val="32"/>
          <w:szCs w:val="32"/>
          <w:lang w:val="en-US" w:eastAsia="zh-CN"/>
        </w:rPr>
      </w:pPr>
      <w:bookmarkStart w:id="135" w:name="_Toc1613"/>
      <w:bookmarkStart w:id="136" w:name="_Toc22213"/>
      <w:bookmarkStart w:id="137" w:name="_Toc28465"/>
      <w:r>
        <w:rPr>
          <w:rFonts w:ascii="仿宋_GB2312" w:eastAsia="仿宋_GB2312" w:cs="Times New Roman" w:hint="eastAsia"/>
          <w:i w:val="0"/>
          <w:iCs w:val="0"/>
          <w:color w:val="000000"/>
          <w:spacing w:val="0"/>
          <w:kern w:val="2"/>
          <w:sz w:val="32"/>
          <w:szCs w:val="32"/>
          <w:lang w:val="en-US" w:eastAsia="zh-CN"/>
        </w:rPr>
        <w:t>汶川县经济商务和信息化局，2024年对该电站累计检查4次，发现问题9项，已督促整改到位。但在日常监管中存在对企业落实安全生产主体责任督促检查不到位、不全面，未发现企业安全机构设置不健全、主要负责人履职尽责不到位等问题。日常更多对中坝电站发电运行进行监管，对中坝电站年度检修工作进行监督、管理不到位。建议向汶川县人民政府作出深刻书面检查，报汶川县安全生产委员会办公室备案。</w:t>
      </w:r>
    </w:p>
    <w:p>
      <w:pPr>
        <w:widowControl/>
        <w:spacing w:before="100" w:after="100" w:line="540" w:lineRule="exact"/>
        <w:ind w:firstLineChars="200" w:firstLine="640"/>
        <w:jc w:val="both"/>
        <w:outlineLvl w:val="1"/>
        <w:rPr>
          <w:rFonts w:ascii="楷体" w:eastAsia="楷体" w:cs="楷体" w:hint="eastAsia"/>
          <w:b/>
          <w:bCs/>
          <w:color w:val="000000"/>
          <w:sz w:val="32"/>
          <w:szCs w:val="32"/>
        </w:rPr>
      </w:pPr>
      <w:bookmarkStart w:id="138" w:name="_Toc796"/>
      <w:bookmarkStart w:id="139" w:name="_Toc32749"/>
      <w:r>
        <w:rPr>
          <w:rFonts w:ascii="楷体" w:eastAsia="楷体" w:cs="楷体" w:hint="eastAsia"/>
          <w:b/>
          <w:bCs/>
          <w:color w:val="000000"/>
          <w:sz w:val="32"/>
          <w:szCs w:val="32"/>
        </w:rPr>
        <w:t>（四）对负有监管职责的公职人员的责任认定</w:t>
      </w:r>
      <w:bookmarkEnd w:id="135"/>
      <w:bookmarkEnd w:id="136"/>
      <w:bookmarkEnd w:id="137"/>
      <w:bookmarkEnd w:id="138"/>
      <w:bookmarkEnd w:id="139"/>
    </w:p>
    <w:p>
      <w:pPr>
        <w:widowControl/>
        <w:spacing w:before="100" w:after="100" w:line="540" w:lineRule="exact"/>
        <w:ind w:firstLineChars="200" w:firstLine="640"/>
        <w:jc w:val="both"/>
        <w:rPr>
          <w:rFonts w:ascii="仿宋_GB2312" w:eastAsia="仿宋_GB2312" w:hint="eastAsia"/>
          <w:color w:val="000000"/>
          <w:sz w:val="32"/>
          <w:szCs w:val="32"/>
        </w:rPr>
      </w:pPr>
      <w:r>
        <w:rPr>
          <w:rFonts w:ascii="仿宋_GB2312" w:eastAsia="仿宋_GB2312" w:hint="eastAsia"/>
          <w:color w:val="000000"/>
          <w:sz w:val="32"/>
          <w:szCs w:val="32"/>
        </w:rPr>
        <w:t>对负有监管职责的公职人员的责任认定和追责问责，建议由汶川县纪委监委提出处理意见。</w:t>
      </w:r>
    </w:p>
    <w:p>
      <w:pPr>
        <w:widowControl/>
        <w:spacing w:before="100" w:after="100" w:line="540" w:lineRule="exact"/>
        <w:ind w:firstLineChars="200" w:firstLine="640"/>
        <w:jc w:val="both"/>
        <w:outlineLvl w:val="0"/>
        <w:rPr>
          <w:rFonts w:ascii="黑体" w:eastAsia="黑体" w:hint="eastAsia"/>
          <w:color w:val="000000"/>
          <w:sz w:val="32"/>
          <w:szCs w:val="32"/>
        </w:rPr>
      </w:pPr>
      <w:bookmarkStart w:id="140" w:name="_Toc3425"/>
      <w:bookmarkStart w:id="141" w:name="_Toc2464"/>
      <w:bookmarkStart w:id="142" w:name="_Toc30833"/>
      <w:bookmarkStart w:id="143" w:name="_Toc13101"/>
      <w:bookmarkStart w:id="144" w:name="_Toc12703"/>
      <w:r>
        <w:rPr>
          <w:rFonts w:ascii="黑体" w:eastAsia="黑体" w:hint="eastAsia"/>
          <w:color w:val="000000"/>
          <w:sz w:val="32"/>
          <w:szCs w:val="32"/>
        </w:rPr>
        <w:t>七、</w:t>
      </w:r>
      <w:bookmarkStart w:id="145" w:name="_Toc346"/>
      <w:bookmarkStart w:id="146" w:name="_Toc16799"/>
      <w:bookmarkStart w:id="147" w:name="_Toc26200"/>
      <w:bookmarkEnd w:id="140"/>
      <w:bookmarkEnd w:id="141"/>
      <w:bookmarkEnd w:id="142"/>
      <w:r>
        <w:rPr>
          <w:rFonts w:ascii="黑体" w:eastAsia="黑体" w:hint="eastAsia"/>
          <w:color w:val="000000"/>
          <w:sz w:val="32"/>
          <w:szCs w:val="32"/>
        </w:rPr>
        <w:t>事故防范和整改措施</w:t>
      </w:r>
      <w:bookmarkEnd w:id="143"/>
      <w:bookmarkEnd w:id="144"/>
      <w:bookmarkEnd w:id="145"/>
      <w:bookmarkEnd w:id="146"/>
      <w:bookmarkEnd w:id="147"/>
    </w:p>
    <w:p>
      <w:pPr>
        <w:widowControl/>
        <w:spacing w:before="100" w:after="100" w:line="540" w:lineRule="exact"/>
        <w:ind w:firstLineChars="200" w:firstLine="640"/>
        <w:jc w:val="both"/>
        <w:outlineLvl w:val="0"/>
        <w:rPr>
          <w:rFonts w:ascii="楷体" w:eastAsia="楷体" w:cs="楷体" w:hint="eastAsia"/>
          <w:b/>
          <w:bCs/>
          <w:color w:val="000000"/>
          <w:sz w:val="32"/>
          <w:szCs w:val="32"/>
        </w:rPr>
      </w:pPr>
      <w:bookmarkStart w:id="148" w:name="_Toc30528"/>
      <w:bookmarkStart w:id="149" w:name="_Toc16112"/>
      <w:bookmarkStart w:id="150" w:name="_Toc31160"/>
      <w:bookmarkStart w:id="151" w:name="_Toc30402"/>
      <w:bookmarkStart w:id="152" w:name="_Toc8843"/>
      <w:r>
        <w:rPr>
          <w:rFonts w:ascii="楷体" w:eastAsia="楷体" w:cs="楷体" w:hint="eastAsia"/>
          <w:b/>
          <w:bCs/>
          <w:color w:val="000000"/>
          <w:sz w:val="32"/>
          <w:szCs w:val="32"/>
        </w:rPr>
        <w:t>（一）汶川华明电力开发有限责任公司</w:t>
      </w:r>
      <w:bookmarkEnd w:id="148"/>
      <w:bookmarkEnd w:id="149"/>
    </w:p>
    <w:p>
      <w:pPr>
        <w:widowControl/>
        <w:spacing w:before="100" w:after="100" w:line="540" w:lineRule="exact"/>
        <w:ind w:firstLineChars="200" w:firstLine="640"/>
        <w:jc w:val="both"/>
        <w:outlineLvl w:val="0"/>
        <w:rPr>
          <w:rFonts w:ascii="仿宋_GB2312" w:eastAsia="仿宋_GB2312" w:hint="eastAsia"/>
          <w:color w:val="000000"/>
          <w:sz w:val="32"/>
          <w:szCs w:val="32"/>
        </w:rPr>
      </w:pPr>
      <w:bookmarkStart w:id="153" w:name="_Toc25937"/>
      <w:bookmarkStart w:id="154" w:name="_Toc8330"/>
      <w:bookmarkStart w:id="155" w:name="_Toc3085"/>
      <w:r>
        <w:rPr>
          <w:rFonts w:ascii="仿宋_GB2312" w:eastAsia="仿宋_GB2312" w:hint="eastAsia"/>
          <w:color w:val="000000"/>
          <w:sz w:val="32"/>
          <w:szCs w:val="32"/>
          <w:lang w:val="en-US" w:eastAsia="zh-CN"/>
        </w:rPr>
        <w:t>1.</w:t>
      </w:r>
      <w:r>
        <w:rPr>
          <w:rFonts w:ascii="仿宋_GB2312" w:eastAsia="仿宋_GB2312" w:hint="eastAsia"/>
          <w:color w:val="000000"/>
          <w:sz w:val="32"/>
          <w:szCs w:val="32"/>
        </w:rPr>
        <w:t>要加强对中坝电站的管理，严格遵守、贯彻落实《中华人民共和国安全生产法》、《安全生产事故隐患排查治理暂行规定》等相关法律法规的规定</w:t>
      </w:r>
      <w:r>
        <w:rPr>
          <w:rFonts w:ascii="仿宋_GB2312" w:eastAsia="仿宋_GB2312" w:hint="eastAsia"/>
          <w:color w:val="000000"/>
          <w:sz w:val="32"/>
          <w:szCs w:val="32"/>
          <w:lang w:eastAsia="zh-CN"/>
        </w:rPr>
        <w:t>和习近平总书记对安全生产作出的重要批示、指示要求，</w:t>
      </w:r>
      <w:r>
        <w:rPr>
          <w:rFonts w:ascii="仿宋_GB2312" w:eastAsia="仿宋_GB2312" w:hint="eastAsia"/>
          <w:color w:val="000000"/>
          <w:sz w:val="32"/>
          <w:szCs w:val="32"/>
        </w:rPr>
        <w:t>牢固树立“红线”意识，</w:t>
      </w:r>
      <w:r>
        <w:rPr>
          <w:rFonts w:ascii="仿宋_GB2312" w:eastAsia="仿宋_GB2312" w:hint="eastAsia"/>
          <w:color w:val="000000"/>
          <w:sz w:val="32"/>
          <w:szCs w:val="32"/>
          <w:lang w:eastAsia="zh-CN"/>
        </w:rPr>
        <w:t>健全安全生产机构，厘清各岗位安全生产职责，</w:t>
      </w:r>
      <w:r>
        <w:rPr>
          <w:rFonts w:ascii="仿宋_GB2312" w:eastAsia="仿宋_GB2312" w:hint="eastAsia"/>
          <w:color w:val="000000"/>
          <w:sz w:val="32"/>
          <w:szCs w:val="32"/>
        </w:rPr>
        <w:t>不折不扣落实企业安全生产主体责任。</w:t>
      </w:r>
      <w:bookmarkEnd w:id="153"/>
      <w:bookmarkEnd w:id="154"/>
      <w:bookmarkEnd w:id="155"/>
    </w:p>
    <w:p>
      <w:pPr>
        <w:widowControl/>
        <w:spacing w:before="100" w:after="100" w:line="540" w:lineRule="exact"/>
        <w:ind w:firstLineChars="200" w:firstLine="640"/>
        <w:jc w:val="both"/>
        <w:outlineLvl w:val="0"/>
        <w:rPr>
          <w:rFonts w:ascii="仿宋_GB2312" w:eastAsia="仿宋_GB2312" w:hint="eastAsia"/>
          <w:color w:val="000000"/>
          <w:sz w:val="32"/>
          <w:szCs w:val="32"/>
          <w:lang w:eastAsia="zh-CN"/>
        </w:rPr>
      </w:pPr>
      <w:bookmarkStart w:id="156" w:name="_Toc1782"/>
      <w:bookmarkStart w:id="157" w:name="_Toc24965"/>
      <w:bookmarkStart w:id="158" w:name="_Toc28854"/>
      <w:r>
        <w:rPr>
          <w:rFonts w:ascii="仿宋_GB2312" w:eastAsia="仿宋_GB2312" w:hint="eastAsia"/>
          <w:color w:val="000000"/>
          <w:sz w:val="32"/>
          <w:szCs w:val="32"/>
          <w:lang w:val="en-US" w:eastAsia="zh-CN"/>
        </w:rPr>
        <w:t>2.</w:t>
      </w:r>
      <w:r>
        <w:rPr>
          <w:rFonts w:ascii="仿宋_GB2312" w:eastAsia="仿宋_GB2312" w:hint="eastAsia"/>
          <w:color w:val="000000"/>
          <w:sz w:val="32"/>
          <w:szCs w:val="32"/>
        </w:rPr>
        <w:t>要认真分析此次事故原因，加大对中坝电站的安全投入，完善本单位</w:t>
      </w:r>
      <w:r>
        <w:rPr>
          <w:rFonts w:ascii="仿宋_GB2312" w:eastAsia="仿宋_GB2312" w:hint="eastAsia"/>
          <w:color w:val="000000"/>
          <w:sz w:val="32"/>
          <w:szCs w:val="32"/>
          <w:lang w:eastAsia="zh-CN"/>
        </w:rPr>
        <w:t>安全机构设置和各种</w:t>
      </w:r>
      <w:r>
        <w:rPr>
          <w:rFonts w:ascii="仿宋_GB2312" w:eastAsia="仿宋_GB2312" w:hint="eastAsia"/>
          <w:color w:val="000000"/>
          <w:sz w:val="32"/>
          <w:szCs w:val="32"/>
        </w:rPr>
        <w:t>安全设施</w:t>
      </w:r>
      <w:r>
        <w:rPr>
          <w:rFonts w:ascii="仿宋_GB2312" w:eastAsia="仿宋_GB2312" w:hint="eastAsia"/>
          <w:color w:val="000000"/>
          <w:sz w:val="32"/>
          <w:szCs w:val="32"/>
          <w:lang w:eastAsia="zh-CN"/>
        </w:rPr>
        <w:t>设备</w:t>
      </w:r>
      <w:r>
        <w:rPr>
          <w:rFonts w:ascii="仿宋_GB2312" w:eastAsia="仿宋_GB2312" w:hint="eastAsia"/>
          <w:color w:val="000000"/>
          <w:sz w:val="32"/>
          <w:szCs w:val="32"/>
        </w:rPr>
        <w:t>，提高生产安全条件。</w:t>
      </w:r>
      <w:bookmarkEnd w:id="156"/>
      <w:bookmarkEnd w:id="157"/>
      <w:bookmarkEnd w:id="158"/>
      <w:r>
        <w:rPr>
          <w:rFonts w:ascii="仿宋_GB2312" w:eastAsia="仿宋_GB2312" w:hint="eastAsia"/>
          <w:color w:val="000000"/>
          <w:sz w:val="32"/>
          <w:szCs w:val="32"/>
          <w:lang w:eastAsia="zh-CN"/>
        </w:rPr>
        <w:t>及时修订完善中坝电站规章制度、各岗位操作规程，并加强对员工和外包单位人员安全培训教育。修订应急预案，补充完善水下作业应急预案，开展应急演练，让所有的工作人员熟悉工作流程和安全规定。</w:t>
      </w:r>
    </w:p>
    <w:p>
      <w:pPr>
        <w:widowControl/>
        <w:spacing w:before="100" w:after="100" w:line="540" w:lineRule="exact"/>
        <w:ind w:firstLineChars="200" w:firstLine="640"/>
        <w:jc w:val="both"/>
        <w:outlineLvl w:val="0"/>
        <w:rPr>
          <w:rFonts w:ascii="仿宋_GB2312" w:eastAsia="仿宋_GB2312" w:hint="eastAsia"/>
          <w:color w:val="000000"/>
          <w:sz w:val="32"/>
          <w:szCs w:val="32"/>
        </w:rPr>
      </w:pPr>
      <w:bookmarkStart w:id="159" w:name="_Toc9184"/>
      <w:bookmarkStart w:id="160" w:name="_Toc18222"/>
      <w:bookmarkStart w:id="161" w:name="_Toc9325"/>
      <w:r>
        <w:rPr>
          <w:rFonts w:ascii="仿宋_GB2312" w:eastAsia="仿宋_GB2312" w:hint="eastAsia"/>
          <w:color w:val="000000"/>
          <w:sz w:val="32"/>
          <w:szCs w:val="32"/>
          <w:lang w:val="en-US" w:eastAsia="zh-CN"/>
        </w:rPr>
        <w:t>3.</w:t>
      </w:r>
      <w:r>
        <w:rPr>
          <w:rFonts w:ascii="仿宋_GB2312" w:eastAsia="仿宋_GB2312" w:hint="eastAsia"/>
          <w:color w:val="000000"/>
          <w:sz w:val="32"/>
          <w:szCs w:val="32"/>
        </w:rPr>
        <w:t>要认真吸取此次事故教训，并以此事故为戒，举一反三，认真查找管理工作中存在的薄弱环节，</w:t>
      </w:r>
      <w:r>
        <w:rPr>
          <w:rFonts w:ascii="仿宋_GB2312" w:eastAsia="仿宋_GB2312" w:hint="eastAsia"/>
          <w:color w:val="000000"/>
          <w:sz w:val="32"/>
          <w:szCs w:val="32"/>
          <w:lang w:eastAsia="zh-CN"/>
        </w:rPr>
        <w:t>主要负责人必须履职尽责，组织制定岗位责任制、年度安全培训计划和应急演练计划等，并按要求组织应急演练，提高员工安全意识，</w:t>
      </w:r>
      <w:r>
        <w:rPr>
          <w:rFonts w:ascii="仿宋_GB2312" w:eastAsia="仿宋_GB2312" w:hint="eastAsia"/>
          <w:color w:val="000000"/>
          <w:sz w:val="32"/>
          <w:szCs w:val="32"/>
        </w:rPr>
        <w:t>确保生产安全。</w:t>
      </w:r>
      <w:bookmarkEnd w:id="159"/>
      <w:bookmarkEnd w:id="160"/>
      <w:bookmarkEnd w:id="161"/>
    </w:p>
    <w:p>
      <w:pPr>
        <w:widowControl/>
        <w:spacing w:before="100" w:after="100" w:line="540" w:lineRule="exact"/>
        <w:ind w:firstLineChars="200" w:firstLine="640"/>
        <w:jc w:val="both"/>
        <w:outlineLvl w:val="0"/>
        <w:rPr>
          <w:rFonts w:ascii="楷体" w:eastAsia="楷体" w:cs="楷体" w:hint="eastAsia"/>
          <w:b/>
          <w:bCs/>
          <w:color w:val="000000"/>
          <w:sz w:val="32"/>
          <w:szCs w:val="32"/>
        </w:rPr>
      </w:pPr>
      <w:bookmarkStart w:id="162" w:name="_Toc13062"/>
      <w:bookmarkStart w:id="163" w:name="_Toc15649"/>
      <w:r>
        <w:rPr>
          <w:rFonts w:ascii="楷体" w:eastAsia="楷体" w:cs="楷体" w:hint="eastAsia"/>
          <w:b/>
          <w:bCs/>
          <w:color w:val="000000"/>
          <w:sz w:val="32"/>
          <w:szCs w:val="32"/>
        </w:rPr>
        <w:t>（二）自贡市顺安水下作业有限公司</w:t>
      </w:r>
      <w:bookmarkEnd w:id="162"/>
      <w:bookmarkEnd w:id="163"/>
    </w:p>
    <w:p>
      <w:pPr>
        <w:widowControl/>
        <w:spacing w:before="100" w:after="100" w:line="540" w:lineRule="exact"/>
        <w:ind w:firstLineChars="200" w:firstLine="640"/>
        <w:jc w:val="both"/>
        <w:outlineLvl w:val="0"/>
        <w:rPr>
          <w:rFonts w:ascii="仿宋_GB2312" w:eastAsia="仿宋_GB2312" w:hint="eastAsia"/>
          <w:color w:val="000000"/>
          <w:sz w:val="32"/>
          <w:szCs w:val="32"/>
          <w:lang w:eastAsia="zh-CN"/>
        </w:rPr>
      </w:pPr>
      <w:bookmarkStart w:id="164" w:name="_Toc18922"/>
      <w:bookmarkStart w:id="165" w:name="_Toc18350"/>
      <w:bookmarkStart w:id="166" w:name="_Toc6953"/>
      <w:r>
        <w:rPr>
          <w:rFonts w:ascii="仿宋_GB2312" w:eastAsia="仿宋_GB2312" w:hint="eastAsia"/>
          <w:color w:val="000000"/>
          <w:sz w:val="32"/>
          <w:szCs w:val="32"/>
          <w:lang w:eastAsia="zh-CN"/>
        </w:rPr>
        <w:t>要加强公司职工安全培训教育，特别是涉及水下作业与救援的相关知识，完善岗位操作规程，加强水下作业和救援的应急演练，增强员工安全意识，确保安全作业。</w:t>
      </w:r>
      <w:bookmarkEnd w:id="164"/>
      <w:bookmarkEnd w:id="165"/>
      <w:bookmarkEnd w:id="166"/>
    </w:p>
    <w:p>
      <w:pPr>
        <w:widowControl/>
        <w:spacing w:before="100" w:after="100" w:line="540" w:lineRule="exact"/>
        <w:ind w:firstLineChars="200" w:firstLine="640"/>
        <w:jc w:val="both"/>
        <w:outlineLvl w:val="0"/>
        <w:rPr>
          <w:rFonts w:ascii="楷体" w:eastAsia="楷体" w:cs="楷体" w:hint="eastAsia"/>
          <w:b/>
          <w:bCs/>
          <w:color w:val="000000"/>
          <w:sz w:val="32"/>
          <w:szCs w:val="32"/>
        </w:rPr>
      </w:pPr>
      <w:bookmarkStart w:id="167" w:name="_Toc32157"/>
      <w:bookmarkStart w:id="168" w:name="_Toc10249"/>
      <w:r>
        <w:rPr>
          <w:rFonts w:ascii="楷体" w:eastAsia="楷体" w:cs="楷体" w:hint="eastAsia"/>
          <w:b/>
          <w:bCs/>
          <w:color w:val="000000"/>
          <w:sz w:val="32"/>
          <w:szCs w:val="32"/>
          <w:lang w:eastAsia="zh-CN"/>
        </w:rPr>
        <w:t>（三）</w:t>
      </w:r>
      <w:r>
        <w:rPr>
          <w:rFonts w:ascii="楷体" w:eastAsia="楷体" w:cs="楷体" w:hint="eastAsia"/>
          <w:b/>
          <w:bCs/>
          <w:color w:val="000000"/>
          <w:sz w:val="32"/>
          <w:szCs w:val="32"/>
        </w:rPr>
        <w:t>汶川县经济商务和信息化局</w:t>
      </w:r>
      <w:bookmarkEnd w:id="167"/>
      <w:bookmarkEnd w:id="168"/>
    </w:p>
    <w:p>
      <w:pPr>
        <w:widowControl/>
        <w:spacing w:before="100" w:after="100" w:line="540" w:lineRule="exact"/>
        <w:ind w:firstLineChars="200" w:firstLine="640"/>
        <w:jc w:val="both"/>
        <w:outlineLvl w:val="0"/>
        <w:rPr>
          <w:rFonts w:ascii="仿宋_GB2312" w:eastAsia="仿宋_GB2312" w:hint="eastAsia"/>
          <w:color w:val="000000"/>
          <w:sz w:val="32"/>
          <w:szCs w:val="32"/>
          <w:lang w:eastAsia="zh-CN"/>
        </w:rPr>
      </w:pPr>
      <w:bookmarkStart w:id="169" w:name="_Toc19694"/>
      <w:bookmarkStart w:id="170" w:name="_Toc32009"/>
      <w:r>
        <w:rPr>
          <w:rFonts w:ascii="仿宋_GB2312" w:eastAsia="仿宋_GB2312" w:hint="eastAsia"/>
          <w:color w:val="000000"/>
          <w:sz w:val="32"/>
          <w:szCs w:val="32"/>
          <w:lang w:eastAsia="zh-CN"/>
        </w:rPr>
        <w:t>要进一步加强县境内各水电企业的安全监管，强化思想认识，将思想和行动统一到上级要求部署上来，落实安全生“两个责任”。进一步加强工贸、水电企业安全管理和 规范第三方公司检维修作业相关制度落实工作，在前期安全隐患排查整治基础上，针对突出问题和薄弱环节，进行“全覆盖、无死角、零容忍”的排查整治，确保排查不留死角、整改到位，牢固树立“生命无小事”“无安全无生产”的安全生产理念，深刻吸取事故教训，杜绝此类事故发生。</w:t>
      </w:r>
      <w:bookmarkEnd w:id="169"/>
    </w:p>
    <w:p>
      <w:pPr>
        <w:widowControl/>
        <w:spacing w:before="100" w:after="100" w:line="540" w:lineRule="exact"/>
        <w:ind w:firstLineChars="200" w:firstLine="640"/>
        <w:jc w:val="left"/>
        <w:outlineLvl w:val="0"/>
        <w:rPr>
          <w:rFonts w:ascii="黑体" w:eastAsia="黑体" w:hint="eastAsia"/>
          <w:color w:val="000000"/>
          <w:sz w:val="32"/>
          <w:szCs w:val="32"/>
        </w:rPr>
      </w:pPr>
      <w:bookmarkStart w:id="171" w:name="_Toc27024"/>
      <w:r>
        <w:rPr>
          <w:rFonts w:ascii="黑体" w:eastAsia="黑体" w:hint="eastAsia"/>
          <w:color w:val="000000"/>
          <w:sz w:val="32"/>
          <w:szCs w:val="32"/>
        </w:rPr>
        <w:t>八、附件</w:t>
      </w:r>
      <w:bookmarkEnd w:id="150"/>
      <w:bookmarkEnd w:id="151"/>
      <w:bookmarkEnd w:id="152"/>
      <w:bookmarkEnd w:id="170"/>
      <w:bookmarkEnd w:id="171"/>
    </w:p>
    <w:p>
      <w:pPr>
        <w:widowControl/>
        <w:spacing w:before="100" w:after="100" w:line="540" w:lineRule="exact"/>
        <w:ind w:firstLineChars="200" w:firstLine="640"/>
        <w:jc w:val="left"/>
        <w:outlineLvl w:val="0"/>
        <w:rPr>
          <w:rFonts w:ascii="仿宋_GB2312" w:eastAsia="仿宋_GB2312" w:hint="eastAsia"/>
          <w:color w:val="000000"/>
          <w:sz w:val="32"/>
          <w:szCs w:val="32"/>
        </w:rPr>
      </w:pPr>
      <w:bookmarkStart w:id="172" w:name="_Toc6700"/>
      <w:bookmarkStart w:id="173" w:name="_Toc7198"/>
      <w:r>
        <w:rPr>
          <w:rFonts w:ascii="仿宋_GB2312" w:eastAsia="仿宋_GB2312" w:hint="eastAsia"/>
          <w:color w:val="000000"/>
          <w:sz w:val="32"/>
          <w:szCs w:val="32"/>
        </w:rPr>
        <w:t>1.汶川华明电力开发有限责任公司</w:t>
      </w:r>
      <w:r>
        <w:rPr>
          <w:rFonts w:ascii="仿宋_GB2312" w:eastAsia="仿宋_GB2312" w:hint="eastAsia"/>
          <w:color w:val="000000"/>
          <w:sz w:val="32"/>
          <w:szCs w:val="32"/>
          <w:lang w:eastAsia="zh-CN"/>
        </w:rPr>
        <w:t>中坝电站</w:t>
      </w:r>
      <w:r>
        <w:rPr>
          <w:rFonts w:ascii="仿宋_GB2312" w:eastAsia="仿宋_GB2312" w:hint="eastAsia"/>
          <w:color w:val="000000"/>
          <w:sz w:val="32"/>
          <w:szCs w:val="32"/>
        </w:rPr>
        <w:t>“</w:t>
      </w:r>
      <w:r>
        <w:rPr>
          <w:rFonts w:ascii="仿宋_GB2312" w:eastAsia="仿宋_GB2312" w:hint="eastAsia"/>
          <w:color w:val="000000"/>
          <w:sz w:val="32"/>
          <w:szCs w:val="32"/>
          <w:lang w:val="en-US" w:eastAsia="zh-CN"/>
        </w:rPr>
        <w:t>3</w:t>
      </w:r>
      <w:r>
        <w:rPr>
          <w:rFonts w:ascii="仿宋_GB2312" w:eastAsia="仿宋_GB2312" w:hint="eastAsia"/>
          <w:color w:val="000000"/>
          <w:sz w:val="32"/>
          <w:szCs w:val="32"/>
        </w:rPr>
        <w:t>·</w:t>
      </w:r>
      <w:r>
        <w:rPr>
          <w:rFonts w:ascii="仿宋_GB2312" w:eastAsia="仿宋_GB2312" w:hint="eastAsia"/>
          <w:color w:val="000000"/>
          <w:sz w:val="32"/>
          <w:szCs w:val="32"/>
          <w:lang w:val="en-US" w:eastAsia="zh-CN"/>
        </w:rPr>
        <w:t>6</w:t>
      </w:r>
      <w:r>
        <w:rPr>
          <w:rFonts w:ascii="仿宋_GB2312" w:eastAsia="仿宋_GB2312" w:hint="eastAsia"/>
          <w:color w:val="000000"/>
          <w:sz w:val="32"/>
          <w:szCs w:val="32"/>
        </w:rPr>
        <w:t>”</w:t>
      </w:r>
      <w:r>
        <w:rPr>
          <w:rFonts w:ascii="仿宋_GB2312" w:eastAsia="仿宋_GB2312" w:hint="eastAsia"/>
          <w:color w:val="000000"/>
          <w:sz w:val="32"/>
          <w:szCs w:val="32"/>
          <w:lang w:eastAsia="zh-CN"/>
        </w:rPr>
        <w:t>淹溺</w:t>
      </w:r>
      <w:r>
        <w:rPr>
          <w:rFonts w:ascii="仿宋_GB2312" w:eastAsia="仿宋_GB2312" w:hint="eastAsia"/>
          <w:color w:val="000000"/>
          <w:sz w:val="32"/>
          <w:szCs w:val="32"/>
        </w:rPr>
        <w:t>事故调查组成员名单</w:t>
      </w:r>
      <w:bookmarkEnd w:id="172"/>
      <w:bookmarkEnd w:id="173"/>
    </w:p>
    <w:p>
      <w:pPr>
        <w:widowControl/>
        <w:spacing w:before="100" w:after="100" w:line="540" w:lineRule="exact"/>
        <w:ind w:firstLineChars="200" w:firstLine="640"/>
        <w:jc w:val="left"/>
        <w:outlineLvl w:val="1"/>
        <w:rPr>
          <w:rFonts w:ascii="仿宋_GB2312" w:eastAsia="仿宋_GB2312" w:hint="eastAsia"/>
          <w:color w:val="000000"/>
          <w:sz w:val="32"/>
          <w:szCs w:val="32"/>
        </w:rPr>
      </w:pPr>
      <w:bookmarkStart w:id="174" w:name="_Toc15234"/>
      <w:bookmarkStart w:id="175" w:name="_Toc21491"/>
      <w:bookmarkStart w:id="176" w:name="_Toc32565"/>
      <w:r>
        <w:rPr>
          <w:rFonts w:ascii="仿宋_GB2312" w:eastAsia="仿宋_GB2312" w:hint="eastAsia"/>
          <w:color w:val="000000"/>
          <w:sz w:val="32"/>
          <w:szCs w:val="32"/>
        </w:rPr>
        <w:t>2.事故调查组成员审议事故调查报告签字确认表</w:t>
      </w:r>
      <w:bookmarkEnd w:id="174"/>
      <w:bookmarkEnd w:id="175"/>
      <w:bookmarkEnd w:id="176"/>
    </w:p>
    <w:p>
      <w:pPr>
        <w:widowControl/>
        <w:spacing w:before="100" w:after="100" w:line="540" w:lineRule="exact"/>
        <w:ind w:firstLineChars="200" w:firstLine="640"/>
        <w:jc w:val="left"/>
        <w:outlineLvl w:val="2"/>
        <w:rPr>
          <w:rFonts w:ascii="仿宋_GB2312" w:eastAsia="仿宋_GB2312" w:hint="eastAsia"/>
          <w:color w:val="000000"/>
          <w:sz w:val="32"/>
          <w:szCs w:val="32"/>
        </w:rPr>
      </w:pPr>
      <w:bookmarkStart w:id="177" w:name="_Toc8272"/>
      <w:bookmarkStart w:id="178" w:name="_Toc27474"/>
      <w:bookmarkStart w:id="179" w:name="_Toc11208"/>
      <w:r>
        <w:rPr>
          <w:rFonts w:ascii="仿宋_GB2312" w:eastAsia="仿宋_GB2312" w:hint="eastAsia"/>
          <w:color w:val="000000"/>
          <w:sz w:val="32"/>
          <w:szCs w:val="32"/>
        </w:rPr>
        <w:t>3.</w:t>
      </w:r>
      <w:r>
        <w:rPr>
          <w:rFonts w:ascii="仿宋_GB2312" w:eastAsia="仿宋_GB2312" w:hint="eastAsia"/>
          <w:color w:val="000000"/>
          <w:sz w:val="32"/>
          <w:szCs w:val="32"/>
          <w:lang w:eastAsia="zh-CN"/>
        </w:rPr>
        <w:t>“</w:t>
      </w:r>
      <w:r>
        <w:rPr>
          <w:rFonts w:ascii="仿宋_GB2312" w:eastAsia="仿宋_GB2312" w:hint="eastAsia"/>
          <w:color w:val="000000"/>
          <w:sz w:val="32"/>
          <w:szCs w:val="32"/>
          <w:lang w:val="en-US" w:eastAsia="zh-CN"/>
        </w:rPr>
        <w:t>3</w:t>
      </w:r>
      <w:r>
        <w:rPr>
          <w:rFonts w:ascii="仿宋_GB2312" w:eastAsia="仿宋_GB2312" w:hint="eastAsia"/>
          <w:color w:val="000000"/>
          <w:sz w:val="32"/>
          <w:szCs w:val="32"/>
        </w:rPr>
        <w:t>.</w:t>
      </w:r>
      <w:r>
        <w:rPr>
          <w:rFonts w:ascii="仿宋_GB2312" w:eastAsia="仿宋_GB2312" w:hint="eastAsia"/>
          <w:color w:val="000000"/>
          <w:sz w:val="32"/>
          <w:szCs w:val="32"/>
          <w:lang w:val="en-US" w:eastAsia="zh-CN"/>
        </w:rPr>
        <w:t>6</w:t>
      </w:r>
      <w:r>
        <w:rPr>
          <w:rFonts w:ascii="仿宋_GB2312" w:eastAsia="仿宋_GB2312" w:hint="eastAsia"/>
          <w:color w:val="000000"/>
          <w:sz w:val="32"/>
          <w:szCs w:val="32"/>
          <w:lang w:eastAsia="zh-CN"/>
        </w:rPr>
        <w:t>”</w:t>
      </w:r>
      <w:bookmarkEnd w:id="177"/>
      <w:bookmarkEnd w:id="178"/>
      <w:bookmarkEnd w:id="179"/>
      <w:r>
        <w:rPr>
          <w:rFonts w:ascii="仿宋_GB2312" w:eastAsia="仿宋_GB2312" w:hint="eastAsia"/>
          <w:color w:val="000000"/>
          <w:sz w:val="32"/>
          <w:szCs w:val="32"/>
        </w:rPr>
        <w:t>事故事发地剖面图</w:t>
      </w:r>
    </w:p>
    <w:p>
      <w:pPr>
        <w:widowControl/>
        <w:spacing w:before="100" w:after="100" w:line="540" w:lineRule="exact"/>
        <w:ind w:firstLineChars="200" w:firstLine="640"/>
        <w:jc w:val="left"/>
        <w:outlineLvl w:val="2"/>
        <w:rPr>
          <w:rFonts w:ascii="仿宋_GB2312" w:eastAsia="仿宋_GB2312" w:hint="eastAsia"/>
          <w:color w:val="000000"/>
          <w:sz w:val="32"/>
          <w:szCs w:val="32"/>
        </w:rPr>
      </w:pPr>
      <w:bookmarkStart w:id="180" w:name="_Toc29035"/>
      <w:bookmarkStart w:id="181" w:name="_Toc21401"/>
      <w:bookmarkStart w:id="182" w:name="_Toc24427"/>
      <w:r>
        <w:rPr>
          <w:rFonts w:ascii="仿宋_GB2312" w:eastAsia="仿宋_GB2312" w:hint="eastAsia"/>
          <w:color w:val="000000"/>
          <w:sz w:val="32"/>
          <w:szCs w:val="32"/>
        </w:rPr>
        <w:t>4.</w:t>
      </w:r>
      <w:r>
        <w:rPr>
          <w:rFonts w:ascii="仿宋_GB2312" w:eastAsia="仿宋_GB2312" w:hint="eastAsia"/>
          <w:color w:val="000000"/>
          <w:sz w:val="32"/>
          <w:szCs w:val="32"/>
          <w:lang w:eastAsia="zh-CN"/>
        </w:rPr>
        <w:t>“</w:t>
      </w:r>
      <w:r>
        <w:rPr>
          <w:rFonts w:ascii="仿宋_GB2312" w:eastAsia="仿宋_GB2312" w:hint="eastAsia"/>
          <w:color w:val="000000"/>
          <w:sz w:val="32"/>
          <w:szCs w:val="32"/>
          <w:lang w:val="en-US" w:eastAsia="zh-CN"/>
        </w:rPr>
        <w:t>3</w:t>
      </w:r>
      <w:r>
        <w:rPr>
          <w:rFonts w:ascii="仿宋_GB2312" w:eastAsia="仿宋_GB2312" w:hint="eastAsia"/>
          <w:color w:val="000000"/>
          <w:sz w:val="32"/>
          <w:szCs w:val="32"/>
        </w:rPr>
        <w:t>.</w:t>
      </w:r>
      <w:r>
        <w:rPr>
          <w:rFonts w:ascii="仿宋_GB2312" w:eastAsia="仿宋_GB2312" w:hint="eastAsia"/>
          <w:color w:val="000000"/>
          <w:sz w:val="32"/>
          <w:szCs w:val="32"/>
          <w:lang w:val="en-US" w:eastAsia="zh-CN"/>
        </w:rPr>
        <w:t>6</w:t>
      </w:r>
      <w:r>
        <w:rPr>
          <w:rFonts w:ascii="仿宋_GB2312" w:eastAsia="仿宋_GB2312" w:hint="eastAsia"/>
          <w:color w:val="000000"/>
          <w:sz w:val="32"/>
          <w:szCs w:val="32"/>
          <w:lang w:eastAsia="zh-CN"/>
        </w:rPr>
        <w:t>”</w:t>
      </w:r>
      <w:bookmarkEnd w:id="180"/>
      <w:bookmarkEnd w:id="181"/>
      <w:bookmarkEnd w:id="182"/>
      <w:r>
        <w:rPr>
          <w:rFonts w:ascii="仿宋_GB2312" w:eastAsia="仿宋_GB2312" w:hint="eastAsia"/>
          <w:color w:val="000000"/>
          <w:sz w:val="32"/>
          <w:szCs w:val="32"/>
        </w:rPr>
        <w:t>事故事发地</w:t>
      </w:r>
      <w:r>
        <w:rPr>
          <w:rFonts w:ascii="仿宋_GB2312" w:eastAsia="仿宋_GB2312" w:hint="eastAsia"/>
          <w:color w:val="000000"/>
          <w:sz w:val="32"/>
          <w:szCs w:val="32"/>
          <w:lang w:eastAsia="zh-CN"/>
        </w:rPr>
        <w:t>平</w:t>
      </w:r>
      <w:r>
        <w:rPr>
          <w:rFonts w:ascii="仿宋_GB2312" w:eastAsia="仿宋_GB2312" w:hint="eastAsia"/>
          <w:color w:val="000000"/>
          <w:sz w:val="32"/>
          <w:szCs w:val="32"/>
        </w:rPr>
        <w:t>面图</w:t>
      </w:r>
    </w:p>
    <w:p>
      <w:pPr>
        <w:widowControl/>
        <w:spacing w:before="100" w:after="100" w:line="540" w:lineRule="exact"/>
        <w:ind w:firstLineChars="200" w:firstLine="640"/>
        <w:jc w:val="left"/>
        <w:outlineLvl w:val="2"/>
        <w:rPr>
          <w:rFonts w:ascii="仿宋_GB2312" w:eastAsia="仿宋_GB2312" w:hint="eastAsia"/>
          <w:sz w:val="32"/>
          <w:szCs w:val="32"/>
        </w:rPr>
      </w:pPr>
      <w:r>
        <w:rPr>
          <w:rFonts w:ascii="仿宋_GB2312" w:eastAsia="仿宋_GB2312" w:hint="eastAsia"/>
          <w:sz w:val="32"/>
          <w:szCs w:val="32"/>
        </w:rPr>
        <w:t xml:space="preserve">   </w:t>
      </w:r>
    </w:p>
    <w:p>
      <w:pPr>
        <w:widowControl/>
        <w:spacing w:before="100" w:after="100" w:line="540" w:lineRule="exact"/>
        <w:ind w:firstLineChars="200" w:firstLine="640"/>
        <w:jc w:val="left"/>
        <w:outlineLvl w:val="2"/>
        <w:rPr>
          <w:rFonts w:ascii="仿宋_GB2312" w:eastAsia="仿宋_GB2312" w:hint="eastAsia"/>
          <w:sz w:val="32"/>
          <w:szCs w:val="32"/>
        </w:rPr>
      </w:pPr>
    </w:p>
    <w:p>
      <w:pPr>
        <w:widowControl/>
        <w:spacing w:before="100" w:after="100" w:line="540" w:lineRule="exact"/>
        <w:ind w:firstLineChars="200" w:firstLine="640"/>
        <w:jc w:val="left"/>
        <w:outlineLvl w:val="2"/>
        <w:rPr>
          <w:rFonts w:ascii="仿宋_GB2312" w:eastAsia="仿宋_GB2312" w:hint="eastAsia"/>
          <w:sz w:val="32"/>
          <w:szCs w:val="32"/>
        </w:rPr>
      </w:pPr>
      <w:r>
        <w:rPr>
          <w:rFonts w:ascii="仿宋_GB2312" w:eastAsia="仿宋_GB2312" w:hint="eastAsia"/>
          <w:sz w:val="32"/>
          <w:szCs w:val="32"/>
        </w:rPr>
        <w:t>汶川华明电力开发有限责任公司中坝电站“3·6”淹溺事故调查组</w:t>
      </w:r>
    </w:p>
    <w:p>
      <w:pPr>
        <w:widowControl/>
        <w:spacing w:line="540" w:lineRule="exact"/>
        <w:ind w:firstLineChars="1500" w:firstLine="4800"/>
        <w:rPr>
          <w:rFonts w:ascii="仿宋_GB2312" w:eastAsia="仿宋_GB2312" w:hint="eastAsia"/>
          <w:sz w:val="32"/>
          <w:szCs w:val="32"/>
        </w:rPr>
      </w:pPr>
      <w:r>
        <w:rPr>
          <w:rFonts w:ascii="仿宋_GB2312" w:eastAsia="仿宋_GB2312" w:hint="eastAsia"/>
          <w:sz w:val="32"/>
          <w:szCs w:val="32"/>
        </w:rPr>
        <w:t>202</w:t>
      </w:r>
      <w:r>
        <w:rPr>
          <w:rFonts w:ascii="仿宋_GB2312" w:eastAsia="仿宋_GB2312" w:hint="eastAsia"/>
          <w:sz w:val="32"/>
          <w:szCs w:val="32"/>
          <w:lang w:val="en-US" w:eastAsia="zh-CN"/>
        </w:rPr>
        <w:t>5</w:t>
      </w:r>
      <w:r>
        <w:rPr>
          <w:rFonts w:ascii="仿宋_GB2312" w:eastAsia="仿宋_GB2312" w:hint="eastAsia"/>
          <w:sz w:val="32"/>
          <w:szCs w:val="32"/>
        </w:rPr>
        <w:t>年</w:t>
      </w:r>
      <w:r>
        <w:rPr>
          <w:rFonts w:ascii="仿宋_GB2312" w:eastAsia="仿宋_GB2312" w:hint="eastAsia"/>
          <w:sz w:val="32"/>
          <w:szCs w:val="32"/>
          <w:lang w:val="en-US" w:eastAsia="zh-CN"/>
        </w:rPr>
        <w:t>4</w:t>
      </w:r>
      <w:r>
        <w:rPr>
          <w:rFonts w:ascii="仿宋_GB2312" w:eastAsia="仿宋_GB2312" w:hint="eastAsia"/>
          <w:sz w:val="32"/>
          <w:szCs w:val="32"/>
        </w:rPr>
        <w:t>月</w:t>
      </w:r>
      <w:r>
        <w:rPr>
          <w:rFonts w:ascii="仿宋_GB2312" w:eastAsia="仿宋_GB2312" w:hint="eastAsia"/>
          <w:sz w:val="32"/>
          <w:szCs w:val="32"/>
          <w:lang w:val="en-US" w:eastAsia="zh-CN"/>
        </w:rPr>
        <w:t>21</w:t>
      </w:r>
      <w:r>
        <w:rPr>
          <w:rFonts w:ascii="仿宋_GB2312" w:eastAsia="仿宋_GB2312" w:hint="eastAsia"/>
          <w:sz w:val="32"/>
          <w:szCs w:val="32"/>
        </w:rPr>
        <w:t>日</w:t>
      </w:r>
    </w:p>
    <w:p>
      <w:pPr>
        <w:spacing w:line="560" w:lineRule="exact"/>
        <w:rPr>
          <w:rFonts w:ascii="仿宋_GB2312" w:eastAsia="仿宋_GB2312" w:hint="eastAsia"/>
          <w:sz w:val="32"/>
          <w:szCs w:val="32"/>
        </w:rPr>
      </w:pPr>
      <w:bookmarkStart w:id="183" w:name="_GoBack"/>
      <w:bookmarkEnd w:id="183"/>
    </w:p>
    <w:sectPr>
      <w:pgSz w:w="16838" w:h="11906" w:orient="landscape"/>
      <w:pgMar w:top="669" w:right="760" w:bottom="669" w:left="1497"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7A"/>
    <w:family w:val="auto"/>
    <w:pitch w:val="variable"/>
    <w:sig w:usb0="00000003" w:usb1="288F0000" w:usb2="00000006" w:usb3="00000000" w:csb0="00040001" w:csb1="00000000"/>
  </w:font>
  <w:font w:name="方正小标宋简体">
    <w:panose1 w:val="02010601030101010101"/>
    <w:charset w:val="86"/>
    <w:family w:val="script"/>
    <w:pitch w:val="variable"/>
    <w:sig w:usb0="00000001" w:usb1="080E0000" w:usb2="00000000" w:usb3="00000000" w:csb0="00040000" w:csb1="00000000"/>
  </w:font>
  <w:font w:name="Times New Roman">
    <w:panose1 w:val="02020603050405020304"/>
    <w:charset w:val="86"/>
    <w:family w:val="auto"/>
    <w:pitch w:val="variable"/>
    <w:sig w:usb0="00007A87" w:usb1="80000000" w:usb2="00000008" w:usb3="00000000" w:csb0="400001FF" w:csb1="FFFF0000"/>
  </w:font>
  <w:font w:name="黑体">
    <w:panose1 w:val="02010600030101010101"/>
    <w:charset w:val="86"/>
    <w:family w:val="auto"/>
    <w:pitch w:val="variable"/>
    <w:sig w:usb0="800002BF" w:usb1="38CF7CFA" w:usb2="00000016" w:usb3="00000000" w:csb0="00040001" w:csb1="00000000"/>
  </w:font>
  <w:font w:name="楷体_GB2312">
    <w:panose1 w:val="02010609030101010101"/>
    <w:charset w:val="86"/>
    <w:family w:val="auto"/>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微软雅黑">
    <w:panose1 w:val="020B0503020204020204"/>
    <w:charset w:val="86"/>
    <w:family w:val="auto"/>
    <w:pitch w:val="variable"/>
    <w:sig w:usb0="80000287" w:usb1="2ACF3C50" w:usb2="00000016" w:usb3="00000000" w:csb0="0004001F" w:csb1="00000000"/>
  </w:font>
  <w:font w:name="仿宋">
    <w:panose1 w:val="02010609060101010101"/>
    <w:charset w:val="86"/>
    <w:family w:val="modern"/>
    <w:pitch w:val="variable"/>
    <w:sig w:usb0="800002BF" w:usb1="38CF7CFA" w:usb2="00000016" w:usb3="00000000" w:csb0="00040001" w:csb1="00000000"/>
  </w:font>
  <w:font w:name="Calibri">
    <w:panose1 w:val="020F0502020204030204"/>
    <w:charset w:val="00"/>
    <w:family w:val="swiss"/>
    <w:pitch w:val="variable"/>
    <w:sig w:usb0="A00002EF" w:usb1="4000207B" w:usb2="00000000" w:usb3="00000000" w:csb0="200000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9"/>
      <w:tabs>
        <w:tab w:val="clear" w:pos="4153"/>
        <w:tab w:val="clear" w:pos="8306"/>
      </w:tabs>
    </w:pPr>
    <w:r>
      <w:rPr>
        <w:sz w:val="18"/>
      </w:rPr>
      <mc:AlternateContent>
        <mc:Choice Requires="wps">
          <w:drawing>
            <wp:anchor distT="0" distB="0" distL="114298" distR="114298" simplePos="0" relativeHeight="33" behindDoc="0" locked="0" layoutInCell="1" hidden="0" allowOverlap="1">
              <wp:simplePos x="0" y="0"/>
              <wp:positionH relativeFrom="margin">
                <wp:align>center</wp:align>
              </wp:positionH>
              <wp:positionV relativeFrom="paragraph">
                <wp:posOffset>0</wp:posOffset>
              </wp:positionV>
              <wp:extent cx="57950" cy="139560"/>
              <wp:effectExtent l="0" t="0" r="0" b="0"/>
              <wp:wrapNone/>
              <wp:docPr id="1" name="文本框 2"/>
              <wp:cNvGraphicFramePr>
                <a:graphicFrameLocks noChangeAspect="0"/>
              </wp:cNvGraphicFramePr>
              <a:graphic>
                <a:graphicData uri="http://schemas.microsoft.com/office/word/2010/wordprocessingShape">
                  <wps:wsp>
                    <wps:cNvSpPr/>
                    <wps:spPr>
                      <a:xfrm rot="0">
                        <a:off x="0" y="0"/>
                        <a:ext cx="57950" cy="139560"/>
                      </a:xfrm>
                      <a:prstGeom prst="rect"/>
                      <a:noFill/>
                      <a:ln w="6350" cmpd="sng" cap="flat">
                        <a:noFill/>
                        <a:prstDash val="solid"/>
                        <a:round/>
                      </a:ln>
                    </wps:spPr>
                    <wps:txbx id="2">
                      <w:txbxContent>
                        <w:p>
                          <w:pPr>
                            <w:pStyle w:val="18"/>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type="#_x0000_t202" id="文本框 2 3" o:spid="_x0000_s3" filled="f" stroked="f" strokeweight="0.5pt" style="position:absolute;margin-left:0.0pt;margin-top:0.0pt;width:4.562999pt;height:10.988999pt;z-index:33;mso-position-horizontal:center;mso-position-horizontal-relative:margin;mso-position-vertical:absolute;mso-wrap-distance-left:8.999863pt;mso-wrap-distance-right:8.999863pt;mso-wrap-style:none;">
              <v:stroke color="#000000"/>
              <v:textbox id="853" inset="0mm,0mm,0mm,0mm" o:insetmode="custom" style="layout-flow:horizontal;v-text-anchor:top;mso-fit-shape-to-text:t;">
                <w:txbxContent>
                  <w:p>
                    <w:pPr>
                      <w:pStyle w:val="18"/>
                      <w:tabs>
                        <w:tab w:val="center" w:pos="4153"/>
                        <w:tab w:val="right" w:pos="8306"/>
                      </w:tabs>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298" distR="114298" simplePos="0" relativeHeight="25" behindDoc="0" locked="0" layoutInCell="1" hidden="0" allowOverlap="1">
              <wp:simplePos x="0" y="0"/>
              <wp:positionH relativeFrom="margin">
                <wp:align>center</wp:align>
              </wp:positionH>
              <wp:positionV relativeFrom="paragraph">
                <wp:posOffset>0</wp:posOffset>
              </wp:positionV>
              <wp:extent cx="9524" cy="139560"/>
              <wp:effectExtent l="0" t="0" r="0" b="0"/>
              <wp:wrapNone/>
              <wp:docPr id="4" name="文本框 13"/>
              <wp:cNvGraphicFramePr>
                <a:graphicFrameLocks noChangeAspect="0"/>
              </wp:cNvGraphicFramePr>
              <a:graphic>
                <a:graphicData uri="http://schemas.microsoft.com/office/word/2010/wordprocessingShape">
                  <wps:wsp>
                    <wps:cNvSpPr/>
                    <wps:spPr>
                      <a:xfrm rot="0">
                        <a:off x="0" y="0"/>
                        <a:ext cx="9524" cy="139560"/>
                      </a:xfrm>
                      <a:prstGeom prst="rect"/>
                      <a:noFill/>
                      <a:ln w="6350" cmpd="sng" cap="flat">
                        <a:noFill/>
                        <a:prstDash val="solid"/>
                        <a:round/>
                      </a:ln>
                    </wps:spPr>
                    <wps:txbx id="5">
                      <w:txbxContent>
                        <w:p>
                          <w:pPr>
                            <w:pStyle w:val="18"/>
                            <w:tabs>
                              <w:tab w:val="center" w:pos="4153"/>
                              <w:tab w:val="right" w:pos="8306"/>
                            </w:tabs>
                            <w:rPr>
                              <w:rFonts w:eastAsia="宋体" w:hint="eastAsia"/>
                              <w:lang w:eastAsia="zh-CN"/>
                            </w:rPr>
                          </w:pPr>
                        </w:p>
                      </w:txbxContent>
                    </wps:txbx>
                    <wps:bodyPr vert="horz" wrap="none" lIns="0" tIns="0" rIns="0" bIns="0" anchor="t" anchorCtr="0" upright="0">
                      <a:spAutoFit/>
                    </wps:bodyPr>
                  </wps:wsp>
                </a:graphicData>
              </a:graphic>
            </wp:anchor>
          </w:drawing>
        </mc:Choice>
        <mc:Fallback>
          <w:pict>
            <v:shape type="#_x0000_t202" id="文本框 13 6" o:spid="_x0000_s6" filled="f" stroked="f" strokeweight="0.5pt" style="position:absolute;margin-left:0.0pt;margin-top:0.0pt;width:0.74998856pt;height:10.988999pt;z-index:25;mso-position-horizontal:center;mso-position-horizontal-relative:margin;mso-position-vertical:absolute;mso-wrap-distance-left:8.999863pt;mso-wrap-distance-right:8.999863pt;mso-wrap-style:none;">
              <v:stroke color="#000000"/>
              <v:textbox id="854" inset="0mm,0mm,0mm,0mm" o:insetmode="custom" style="layout-flow:horizontal;v-text-anchor:top;mso-fit-shape-to-text:t;">
                <w:txbxContent>
                  <w:p>
                    <w:pPr>
                      <w:pStyle w:val="18"/>
                      <w:tabs>
                        <w:tab w:val="center" w:pos="4153"/>
                        <w:tab w:val="right" w:pos="8306"/>
                      </w:tabs>
                      <w:rPr>
                        <w:rFonts w:eastAsia="宋体" w:hint="eastAsia"/>
                        <w:lang w:eastAsia="zh-CN"/>
                      </w:rPr>
                    </w:pPr>
                  </w:p>
                </w:txbxContent>
              </v:textbox>
            </v:shape>
          </w:pict>
        </mc:Fallback>
      </mc:AlternateContent>
    </w:r>
    <w:r>
      <mc:AlternateContent>
        <mc:Choice Requires="wps">
          <w:drawing>
            <wp:anchor distT="0" distB="0" distL="114298" distR="114298" simplePos="0" relativeHeight="21" behindDoc="0" locked="0" layoutInCell="1" hidden="0" allowOverlap="1">
              <wp:simplePos x="0" y="0"/>
              <wp:positionH relativeFrom="margin">
                <wp:align>inside</wp:align>
              </wp:positionH>
              <wp:positionV relativeFrom="paragraph">
                <wp:posOffset>0</wp:posOffset>
              </wp:positionV>
              <wp:extent cx="1828800" cy="1828800"/>
              <wp:effectExtent l="0" t="0" r="0" b="0"/>
              <wp:wrapNone/>
              <wp:docPr id="7" name="_x0000_s2051"/>
              <wp:cNvGraphicFramePr>
                <a:graphicFrameLocks noChangeAspect="0"/>
              </wp:cNvGraphicFramePr>
              <a:graphic>
                <a:graphicData uri="http://schemas.microsoft.com/office/word/2010/wordprocessingShape">
                  <wps:wsp>
                    <wps:cNvSpPr/>
                    <wps:spPr>
                      <a:xfrm rot="0">
                        <a:off x="0" y="0"/>
                        <a:ext cx="1828800" cy="1828800"/>
                      </a:xfrm>
                      <a:prstGeom prst="rect"/>
                      <a:noFill/>
                      <a:ln w="9525" cmpd="sng" cap="flat">
                        <a:noFill/>
                        <a:prstDash val="solid"/>
                        <a:miter/>
                      </a:ln>
                    </wps:spPr>
                    <wps:txbx id="8">
                      <w:txbxContent>
                        <w:p/>
                      </w:txbxContent>
                    </wps:txbx>
                    <wps:bodyPr vert="horz" wrap="square" lIns="91440" tIns="45720" rIns="91440" bIns="45720" anchor="t" anchorCtr="0" upright="0">
                      <a:noAutofit/>
                    </wps:bodyPr>
                  </wps:wsp>
                </a:graphicData>
              </a:graphic>
            </wp:anchor>
          </w:drawing>
        </mc:Choice>
        <mc:Fallback>
          <w:pict>
            <v:rect type="#_x0000_t1" id="_x0000_s2051 9" o:spid="_x0000_s9" filled="f" stroked="f" style="position:absolute;margin-left:0.0pt;margin-top:0.0pt;width:144.0pt;height:144.0pt;z-index:21;mso-position-horizontal:inside;mso-position-horizontal-relative:margin;mso-position-vertical:absolute;mso-wrap-distance-left:8.999863pt;mso-wrap-distance-right:8.999863pt;mso-wrap-style:square;">
              <v:stroke color="#000000"/>
              <v:textbox id="857" inset="2.54mm,1.27mm,2.54mm,1.27mm" o:insetmode="custom" style="layout-flow:horizontal;v-text-anchor:top;">
                <w:txbxContent>
                  <w:p/>
                </w:txbxContent>
              </v:textbox>
            </v:rect>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9"/>
      <w:tabs>
        <w:tab w:val="clear" w:pos="4153"/>
        <w:tab w:val="clear" w:pos="8306"/>
      </w:tabs>
    </w:pPr>
    <w:r>
      <w:rPr>
        <w:sz w:val="18"/>
      </w:rPr>
      <mc:AlternateContent>
        <mc:Choice Requires="wps">
          <w:drawing>
            <wp:anchor distT="0" distB="0" distL="114298" distR="114298" simplePos="0" relativeHeight="29" behindDoc="0" locked="0" layoutInCell="1" hidden="0" allowOverlap="1">
              <wp:simplePos x="0" y="0"/>
              <wp:positionH relativeFrom="margin">
                <wp:align>center</wp:align>
              </wp:positionH>
              <wp:positionV relativeFrom="paragraph">
                <wp:posOffset>0</wp:posOffset>
              </wp:positionV>
              <wp:extent cx="179565" cy="139560"/>
              <wp:effectExtent l="0" t="0" r="0" b="0"/>
              <wp:wrapNone/>
              <wp:docPr id="10" name="文本框 8"/>
              <wp:cNvGraphicFramePr>
                <a:graphicFrameLocks noChangeAspect="0"/>
              </wp:cNvGraphicFramePr>
              <a:graphic>
                <a:graphicData uri="http://schemas.microsoft.com/office/word/2010/wordprocessingShape">
                  <wps:wsp>
                    <wps:cNvSpPr/>
                    <wps:spPr>
                      <a:xfrm rot="0">
                        <a:off x="0" y="0"/>
                        <a:ext cx="179565" cy="139560"/>
                      </a:xfrm>
                      <a:prstGeom prst="rect"/>
                      <a:noFill/>
                      <a:ln w="6350" cmpd="sng" cap="flat">
                        <a:noFill/>
                        <a:prstDash val="solid"/>
                        <a:round/>
                      </a:ln>
                    </wps:spPr>
                    <wps:txbx id="11">
                      <w:txbxContent>
                        <w:p>
                          <w:pPr>
                            <w:pStyle w:val="18"/>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type="#_x0000_t202" id="文本框 8 12" o:spid="_x0000_s12" filled="f" stroked="f" strokeweight="0.5pt" style="position:absolute;margin-left:0.0pt;margin-top:0.0pt;width:14.139006pt;height:10.988999pt;z-index:29;mso-position-horizontal:center;mso-position-horizontal-relative:margin;mso-position-vertical:absolute;mso-wrap-distance-left:8.999863pt;mso-wrap-distance-right:8.999863pt;mso-wrap-style:none;">
              <v:stroke color="#000000"/>
              <v:textbox id="855" inset="0mm,0mm,0mm,0mm" o:insetmode="custom" style="layout-flow:horizontal;v-text-anchor:top;mso-fit-shape-to-text:t;">
                <w:txbxContent>
                  <w:p>
                    <w:pPr>
                      <w:pStyle w:val="18"/>
                      <w:tabs>
                        <w:tab w:val="center" w:pos="4153"/>
                        <w:tab w:val="right" w:pos="8306"/>
                      </w:tabs>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298" distR="114298" simplePos="0" relativeHeight="31" behindDoc="0" locked="0" layoutInCell="1" hidden="0" allowOverlap="1">
              <wp:simplePos x="0" y="0"/>
              <wp:positionH relativeFrom="margin">
                <wp:align>center</wp:align>
              </wp:positionH>
              <wp:positionV relativeFrom="paragraph">
                <wp:posOffset>0</wp:posOffset>
              </wp:positionV>
              <wp:extent cx="9524" cy="139560"/>
              <wp:effectExtent l="0" t="0" r="0" b="0"/>
              <wp:wrapNone/>
              <wp:docPr id="13" name="文本框 3"/>
              <wp:cNvGraphicFramePr>
                <a:graphicFrameLocks noChangeAspect="0"/>
              </wp:cNvGraphicFramePr>
              <a:graphic>
                <a:graphicData uri="http://schemas.microsoft.com/office/word/2010/wordprocessingShape">
                  <wps:wsp>
                    <wps:cNvSpPr/>
                    <wps:spPr>
                      <a:xfrm rot="0">
                        <a:off x="0" y="0"/>
                        <a:ext cx="9524" cy="139560"/>
                      </a:xfrm>
                      <a:prstGeom prst="rect"/>
                      <a:noFill/>
                      <a:ln w="6350" cmpd="sng" cap="flat">
                        <a:noFill/>
                        <a:prstDash val="solid"/>
                        <a:round/>
                      </a:ln>
                    </wps:spPr>
                    <wps:txbx id="14">
                      <w:txbxContent>
                        <w:p>
                          <w:pPr>
                            <w:pStyle w:val="18"/>
                            <w:tabs>
                              <w:tab w:val="center" w:pos="4153"/>
                              <w:tab w:val="right" w:pos="8306"/>
                            </w:tabs>
                            <w:rPr>
                              <w:rFonts w:eastAsia="宋体" w:hint="eastAsia"/>
                              <w:lang w:eastAsia="zh-CN"/>
                            </w:rPr>
                          </w:pPr>
                        </w:p>
                      </w:txbxContent>
                    </wps:txbx>
                    <wps:bodyPr vert="horz" wrap="none" lIns="0" tIns="0" rIns="0" bIns="0" anchor="t" anchorCtr="0" upright="0">
                      <a:spAutoFit/>
                    </wps:bodyPr>
                  </wps:wsp>
                </a:graphicData>
              </a:graphic>
            </wp:anchor>
          </w:drawing>
        </mc:Choice>
        <mc:Fallback>
          <w:pict>
            <v:shape type="#_x0000_t202" id="文本框 3 15" o:spid="_x0000_s15" filled="f" stroked="f" strokeweight="0.5pt" style="position:absolute;margin-left:0.0pt;margin-top:0.0pt;width:0.74998856pt;height:10.988999pt;z-index:31;mso-position-horizontal:center;mso-position-horizontal-relative:margin;mso-position-vertical:absolute;mso-wrap-distance-left:8.999863pt;mso-wrap-distance-right:8.999863pt;mso-wrap-style:none;">
              <v:stroke color="#000000"/>
              <v:textbox id="856" inset="0mm,0mm,0mm,0mm" o:insetmode="custom" style="layout-flow:horizontal;v-text-anchor:top;mso-fit-shape-to-text:t;">
                <w:txbxContent>
                  <w:p>
                    <w:pPr>
                      <w:pStyle w:val="18"/>
                      <w:tabs>
                        <w:tab w:val="center" w:pos="4153"/>
                        <w:tab w:val="right" w:pos="8306"/>
                      </w:tabs>
                      <w:rPr>
                        <w:rFonts w:eastAsia="宋体" w:hint="eastAsia"/>
                        <w:lang w:eastAsia="zh-CN"/>
                      </w:rPr>
                    </w:pPr>
                  </w:p>
                </w:txbxContent>
              </v:textbox>
            </v:shape>
          </w:pict>
        </mc:Fallback>
      </mc:AlternateContent>
    </w:r>
    <w:r>
      <mc:AlternateContent>
        <mc:Choice Requires="wps">
          <w:drawing>
            <wp:anchor distT="0" distB="0" distL="114298" distR="114298" simplePos="0" relativeHeight="27" behindDoc="0" locked="0" layoutInCell="1" hidden="0" allowOverlap="1">
              <wp:simplePos x="0" y="0"/>
              <wp:positionH relativeFrom="margin">
                <wp:align>inside</wp:align>
              </wp:positionH>
              <wp:positionV relativeFrom="paragraph">
                <wp:posOffset>0</wp:posOffset>
              </wp:positionV>
              <wp:extent cx="1828800" cy="1828800"/>
              <wp:effectExtent l="0" t="0" r="0" b="0"/>
              <wp:wrapNone/>
              <wp:docPr id="16" name="_x0000_s2051"/>
              <wp:cNvGraphicFramePr>
                <a:graphicFrameLocks noChangeAspect="0"/>
              </wp:cNvGraphicFramePr>
              <a:graphic>
                <a:graphicData uri="http://schemas.microsoft.com/office/word/2010/wordprocessingShape">
                  <wps:wsp>
                    <wps:cNvSpPr/>
                    <wps:spPr>
                      <a:xfrm rot="0">
                        <a:off x="0" y="0"/>
                        <a:ext cx="1828800" cy="1828800"/>
                      </a:xfrm>
                      <a:prstGeom prst="rect"/>
                      <a:noFill/>
                      <a:ln w="9525" cmpd="sng" cap="flat">
                        <a:noFill/>
                        <a:prstDash val="solid"/>
                        <a:miter/>
                      </a:ln>
                    </wps:spPr>
                    <wps:txbx id="17">
                      <w:txbxContent>
                        <w:p/>
                      </w:txbxContent>
                    </wps:txbx>
                    <wps:bodyPr vert="horz" wrap="square" lIns="91440" tIns="45720" rIns="91440" bIns="45720" anchor="t" anchorCtr="0" upright="0">
                      <a:noAutofit/>
                    </wps:bodyPr>
                  </wps:wsp>
                </a:graphicData>
              </a:graphic>
            </wp:anchor>
          </w:drawing>
        </mc:Choice>
        <mc:Fallback>
          <w:pict>
            <v:rect type="#_x0000_t1" id="_x0000_s2051 18" o:spid="_x0000_s18" filled="f" stroked="f" style="position:absolute;margin-left:0.0pt;margin-top:0.0pt;width:144.0pt;height:144.0pt;z-index:27;mso-position-horizontal:inside;mso-position-horizontal-relative:margin;mso-position-vertical:absolute;mso-wrap-distance-left:8.999863pt;mso-wrap-distance-right:8.999863pt;mso-wrap-style:square;">
              <v:stroke color="#000000"/>
              <v:textbox id="858" inset="2.54mm,1.27mm,2.54mm,1.27mm" o:insetmode="custom" style="layout-flow:horizontal;v-text-anchor:top;">
                <w:txbxContent>
                  <w:p/>
                </w:txbxContent>
              </v:textbox>
            </v:rect>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YTkwNDU3M2U3ZDdkZDhjNTY2ZTNjNjJkY2IyOTZkMGQ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6"/>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Body Text Indent"/>
    <w:basedOn w:val="0"/>
    <w:next w:val="16"/>
    <w:pPr>
      <w:tabs>
        <w:tab w:val="left" w:pos="960"/>
      </w:tabs>
      <w:spacing w:line="540" w:lineRule="exact"/>
      <w:ind w:firstLineChars="1700" w:firstLine="1700"/>
    </w:pPr>
    <w:rPr>
      <w:rFonts w:ascii="Times New Roman" w:hAnsi="Times New Roman"/>
      <w:sz w:val="32"/>
      <w:szCs w:val="32"/>
    </w:rPr>
  </w:style>
  <w:style w:type="paragraph" w:styleId="16">
    <w:name w:val="Body Text First Indent 2"/>
    <w:basedOn w:val="15"/>
    <w:next w:val="0"/>
    <w:pPr>
      <w:tabs>
        <w:tab w:val="left" w:pos="960"/>
      </w:tabs>
      <w:ind w:firstLineChars="200" w:firstLine="200"/>
    </w:pPr>
  </w:style>
  <w:style w:type="paragraph" w:styleId="17">
    <w:name w:val="toc 3"/>
    <w:basedOn w:val="0"/>
    <w:next w:val="0"/>
    <w:pPr>
      <w:ind w:leftChars="400" w:left="400"/>
    </w:pPr>
  </w:style>
  <w:style w:type="paragraph" w:styleId="18">
    <w:name w:val="footer"/>
    <w:basedOn w:val="0"/>
    <w:pPr>
      <w:tabs>
        <w:tab w:val="center" w:pos="4153"/>
        <w:tab w:val="right" w:pos="8306"/>
      </w:tabs>
      <w:snapToGrid w:val="0"/>
      <w:jc w:val="left"/>
    </w:pPr>
    <w:rPr>
      <w:sz w:val="18"/>
    </w:rPr>
  </w:style>
  <w:style w:type="paragraph" w:styleId="19">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pPr>
    <w:rPr>
      <w:sz w:val="18"/>
    </w:rPr>
  </w:style>
  <w:style w:type="paragraph" w:styleId="20">
    <w:name w:val="toc 1"/>
    <w:basedOn w:val="0"/>
    <w:next w:val="0"/>
  </w:style>
  <w:style w:type="paragraph" w:styleId="21">
    <w:name w:val="toc 2"/>
    <w:basedOn w:val="0"/>
    <w:next w:val="0"/>
    <w:pPr>
      <w:ind w:leftChars="200" w:left="200"/>
    </w:pPr>
  </w:style>
  <w:style w:type="paragraph" w:styleId="22">
    <w:name w:val="Normal (Web)"/>
    <w:basedOn w:val="0"/>
    <w:pPr>
      <w:spacing w:beforeAutospacing="1" w:afterAutospacing="1"/>
      <w:jc w:val="left"/>
    </w:pPr>
    <w:rPr>
      <w:kern w:val="0"/>
      <w:sz w:val="24"/>
    </w:rPr>
  </w:style>
  <w:style w:type="paragraph" w:customStyle="1" w:styleId="23">
    <w:name w:val="标题 11"/>
    <w:basedOn w:val="0"/>
    <w:pPr>
      <w:spacing w:beforeAutospacing="1" w:afterAutospacing="1"/>
      <w:jc w:val="left"/>
      <w:outlineLvl w:val="0"/>
    </w:pPr>
    <w:rPr>
      <w:rFonts w:ascii="宋体"/>
      <w:b/>
      <w:bCs/>
      <w:kern w:val="44"/>
      <w:sz w:val="48"/>
      <w:szCs w:val="48"/>
    </w:rPr>
  </w:style>
  <w:style w:type="paragraph" w:customStyle="1" w:styleId="24">
    <w:name w:val="标题 21"/>
    <w:pPr>
      <w:outlineLvl w:val="1"/>
    </w:pPr>
    <w:rPr>
      <w:rFonts w:ascii="Times New Roman" w:eastAsia="宋体" w:cs="Times New Roman" w:hAnsi="Times New Roman"/>
      <w:b/>
      <w:sz w:val="32"/>
      <w:szCs w:val="20"/>
      <w:lang w:val="en-US" w:eastAsia="zh-CN" w:bidi="ar-SA"/>
    </w:rPr>
  </w:style>
  <w:style w:type="character" w:customStyle="1" w:styleId="25">
    <w:name w:val="默认段落字体1"/>
  </w:style>
  <w:style w:type="paragraph" w:customStyle="1" w:styleId="26">
    <w:name w:val="索引 51"/>
    <w:pPr>
      <w:widowControl w:val="0"/>
      <w:ind w:leftChars="800" w:left="800"/>
      <w:jc w:val="both"/>
    </w:pPr>
    <w:rPr>
      <w:rFonts w:ascii="Times New Roman" w:eastAsia="宋体" w:cs="Times New Roman" w:hAnsi="Times New Roman"/>
      <w:kern w:val="2"/>
      <w:sz w:val="21"/>
      <w:szCs w:val="20"/>
      <w:lang w:val="en-US" w:eastAsia="zh-CN" w:bidi="ar-SA"/>
    </w:rPr>
  </w:style>
  <w:style w:type="paragraph" w:customStyle="1" w:styleId="27">
    <w:name w:val="正文文本缩进1"/>
    <w:basedOn w:val="0"/>
    <w:pPr>
      <w:tabs>
        <w:tab w:val="left" w:pos="960"/>
      </w:tabs>
      <w:spacing w:line="540" w:lineRule="exact"/>
      <w:ind w:firstLineChars="1700" w:firstLine="1700"/>
    </w:pPr>
    <w:rPr>
      <w:rFonts w:ascii="Times New Roman" w:hAnsi="Times New Roman"/>
      <w:sz w:val="32"/>
      <w:szCs w:val="32"/>
    </w:rPr>
  </w:style>
  <w:style w:type="paragraph" w:customStyle="1" w:styleId="28">
    <w:name w:val="纯文本1"/>
    <w:basedOn w:val="0"/>
    <w:rPr>
      <w:rFonts w:ascii="宋体"/>
      <w:szCs w:val="21"/>
    </w:rPr>
  </w:style>
  <w:style w:type="paragraph" w:customStyle="1" w:styleId="29">
    <w:name w:val="页脚1"/>
    <w:basedOn w:val="0"/>
    <w:pPr>
      <w:tabs>
        <w:tab w:val="center" w:pos="4153"/>
        <w:tab w:val="right" w:pos="8306"/>
      </w:tabs>
      <w:snapToGrid w:val="0"/>
      <w:jc w:val="left"/>
    </w:pPr>
    <w:rPr>
      <w:sz w:val="18"/>
    </w:rPr>
  </w:style>
  <w:style w:type="paragraph" w:customStyle="1" w:styleId="30">
    <w:name w:val="页眉1"/>
    <w:basedOn w:val="0"/>
    <w:pPr>
      <w:pBdr>
        <w:top w:val="none" w:sz="0" w:space="0" w:color="auto"/>
        <w:left w:val="none" w:sz="0" w:space="0" w:color="auto"/>
        <w:bottom w:val="none" w:sz="0" w:space="0" w:color="auto"/>
        <w:right w:val="none" w:sz="0" w:space="0" w:color="auto"/>
      </w:pBdr>
      <w:tabs>
        <w:tab w:val="center" w:pos="4153"/>
        <w:tab w:val="right" w:pos="8306"/>
      </w:tabs>
      <w:snapToGrid w:val="0"/>
    </w:pPr>
    <w:rPr>
      <w:sz w:val="18"/>
    </w:rPr>
  </w:style>
  <w:style w:type="paragraph" w:customStyle="1" w:styleId="31">
    <w:name w:val="普通(网站)1"/>
    <w:basedOn w:val="0"/>
    <w:pPr>
      <w:spacing w:beforeAutospacing="1" w:afterAutospacing="1"/>
      <w:jc w:val="left"/>
    </w:pPr>
    <w:rPr>
      <w:kern w:val="0"/>
      <w:sz w:val="24"/>
    </w:rPr>
  </w:style>
  <w:style w:type="paragraph" w:customStyle="1" w:styleId="32">
    <w:name w:val="正文首行缩进 21"/>
    <w:basedOn w:val="27"/>
    <w:pPr>
      <w:tabs>
        <w:tab w:val="clear" w:pos="960"/>
      </w:tabs>
      <w:ind w:firstLineChars="200" w:firstLine="200"/>
    </w:pPr>
  </w:style>
  <w:style w:type="character" w:customStyle="1" w:styleId="33">
    <w:name w:val="要点1"/>
    <w:basedOn w:val="25"/>
    <w:rPr>
      <w:b/>
    </w:rPr>
  </w:style>
  <w:style w:type="paragraph" w:customStyle="1" w:styleId="34">
    <w:name w:val="WPSOffice手动目录 1"/>
    <w:rPr>
      <w:rFonts w:ascii="Times New Roman" w:eastAsia="宋体" w:cs="Times New Roman" w:hAnsi="Times New Roman"/>
      <w:sz w:val="20"/>
      <w:szCs w:val="20"/>
      <w:lang w:val="en-US" w:eastAsia="zh-CN" w:bidi="ar-SA"/>
    </w:rPr>
  </w:style>
  <w:style w:type="paragraph" w:customStyle="1" w:styleId="35">
    <w:name w:val="WPSOffice手动目录 2"/>
    <w:pPr>
      <w:ind w:leftChars="200" w:left="200"/>
    </w:pPr>
    <w:rPr>
      <w:rFonts w:ascii="Times New Roman" w:eastAsia="宋体" w:cs="Times New Roman" w:hAnsi="Times New Roman"/>
      <w:sz w:val="20"/>
      <w:szCs w:val="20"/>
      <w:lang w:val="en-US" w:eastAsia="zh-CN" w:bidi="ar-SA"/>
    </w:rPr>
  </w:style>
  <w:style w:type="paragraph" w:customStyle="1" w:styleId="36">
    <w:name w:val="WPSOffice手动目录 3"/>
    <w:pPr>
      <w:ind w:leftChars="400" w:left="400"/>
    </w:pPr>
    <w:rPr>
      <w:rFonts w:ascii="Times New Roman" w:eastAsia="宋体" w:cs="Times New Roman" w:hAnsi="Times New Roman"/>
      <w:sz w:val="20"/>
      <w:szCs w:val="20"/>
      <w:lang w:val="en-US" w:eastAsia="zh-CN" w:bidi="ar-SA"/>
    </w:rPr>
  </w:style>
  <w:style w:type="character" w:customStyle="1" w:styleId="37">
    <w:name w:val="NormalCharacter"/>
  </w:style>
  <w:style w:type="paragraph" w:customStyle="1" w:styleId="38">
    <w:name w:val="公文主体"/>
    <w:basedOn w:val="0"/>
    <w:pPr>
      <w:spacing w:line="580" w:lineRule="exact"/>
      <w:ind w:firstLineChars="200" w:firstLine="200"/>
    </w:pPr>
    <w:rPr>
      <w:rFonts w:eastAsia="仿宋_GB2312"/>
      <w:sz w:val="32"/>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20.jpeg"/><Relationship Id="rId5" Type="http://schemas.openxmlformats.org/officeDocument/2006/relationships/image" Target="media/23.jpeg"/><Relationship Id="rId6" Type="http://schemas.openxmlformats.org/officeDocument/2006/relationships/styles" Target="styles.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16</TotalTime>
  <Application>Yozo_Office27021597764231179</Application>
  <Pages>16</Pages>
  <Words>6846</Words>
  <Characters>7130</Characters>
  <Lines>249</Lines>
  <Paragraphs>119</Paragraphs>
  <CharactersWithSpaces>7234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鸭脖子啊</dc:creator>
  <cp:lastModifiedBy>jf-pc</cp:lastModifiedBy>
  <cp:revision>2</cp:revision>
  <cp:lastPrinted>2025-04-21T07:46:00Z</cp:lastPrinted>
  <dcterms:created xsi:type="dcterms:W3CDTF">2024-08-16T03:47:00Z</dcterms:created>
  <dcterms:modified xsi:type="dcterms:W3CDTF">2025-05-06T02:10:40Z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2052-12.1.0.20784</vt:lpwstr>
  </property>
  <property fmtid="{D5CDD505-2E9C-101B-9397-08002B2CF9AE}" pid="3" name="ICV">
    <vt:lpwstr>AD6472199863457188E429A86C04BA3D_13</vt:lpwstr>
  </property>
  <property fmtid="{D5CDD505-2E9C-101B-9397-08002B2CF9AE}" pid="4" name="KSOTemplateDocerSaveRecord">
    <vt:lpwstr>eyJoZGlkIjoiYjg3ZTQ1ZGVmMDJhNmQxYjgwMThlYmRlNTRlYjJlZTUiLCJ1c2VySWQiOiIzOTQxMjE4NDYifQ==</vt:lpwstr>
  </property>
</Properties>
</file>