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right="375"/>
        <w:jc w:val="right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sz w:val="30"/>
          <w:szCs w:val="30"/>
        </w:rPr>
        <w:t xml:space="preserve">                                    </w:t>
      </w:r>
    </w:p>
    <w:p>
      <w:pPr>
        <w:pStyle w:val="7"/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4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u w:val="single"/>
          <w:lang w:val="en-US" w:eastAsia="zh-CN"/>
        </w:rPr>
        <w:t xml:space="preserve"> 汶川县饮用水源雁门取水点</w:t>
      </w:r>
    </w:p>
    <w:p>
      <w:pPr>
        <w:pStyle w:val="7"/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48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u w:val="single"/>
          <w:lang w:val="en-US" w:eastAsia="zh-CN"/>
        </w:rPr>
        <w:t>《取水验收报告》编制项目</w:t>
      </w: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  <w:t>比</w:t>
      </w: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  <w:t>选</w:t>
      </w: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zh-TW"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zh-TW" w:eastAsia="zh-CN"/>
        </w:rPr>
        <w:t>表</w:t>
      </w:r>
    </w:p>
    <w:p>
      <w:pPr>
        <w:pStyle w:val="7"/>
        <w:tabs>
          <w:tab w:val="center" w:pos="4320"/>
        </w:tabs>
        <w:jc w:val="center"/>
        <w:rPr>
          <w:rFonts w:hint="eastAsia" w:ascii="宋体" w:hAnsi="宋体" w:eastAsia="宋体" w:cs="宋体"/>
          <w:b/>
          <w:bCs/>
          <w:sz w:val="72"/>
          <w:szCs w:val="72"/>
          <w:lang w:val="zh-TW"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zh-TW" w:eastAsia="zh-CN"/>
        </w:rPr>
        <w:t>格</w:t>
      </w:r>
      <w:bookmarkStart w:id="0" w:name="_GoBack"/>
      <w:bookmarkEnd w:id="0"/>
    </w:p>
    <w:p>
      <w:pPr>
        <w:pStyle w:val="7"/>
        <w:tabs>
          <w:tab w:val="center" w:pos="4320"/>
        </w:tabs>
        <w:jc w:val="center"/>
        <w:rPr>
          <w:rFonts w:ascii="宋体" w:hAnsi="宋体" w:eastAsia="宋体" w:cs="宋体"/>
          <w:b/>
          <w:bCs/>
          <w:sz w:val="72"/>
          <w:szCs w:val="72"/>
          <w:lang w:val="zh-TW" w:eastAsia="zh-TW"/>
        </w:rPr>
      </w:pPr>
    </w:p>
    <w:p>
      <w:pPr>
        <w:pStyle w:val="7"/>
        <w:tabs>
          <w:tab w:val="center" w:pos="4320"/>
        </w:tabs>
        <w:jc w:val="center"/>
        <w:rPr>
          <w:rFonts w:ascii="宋体" w:hAnsi="宋体" w:eastAsia="宋体" w:cs="宋体"/>
          <w:b/>
          <w:bCs/>
          <w:sz w:val="72"/>
          <w:szCs w:val="72"/>
        </w:rPr>
      </w:pPr>
    </w:p>
    <w:p>
      <w:pPr>
        <w:pStyle w:val="7"/>
        <w:spacing w:line="360" w:lineRule="auto"/>
        <w:ind w:firstLine="1080"/>
        <w:jc w:val="left"/>
        <w:rPr>
          <w:rFonts w:hint="default" w:ascii="方正小标宋简体" w:hAnsi="方正小标宋简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CN"/>
        </w:rPr>
        <w:t>比选</w:t>
      </w:r>
      <w:r>
        <w:rPr>
          <w:rFonts w:ascii="宋体" w:hAnsi="宋体" w:eastAsia="宋体" w:cs="宋体"/>
          <w:b/>
          <w:bCs/>
          <w:kern w:val="0"/>
          <w:sz w:val="36"/>
          <w:szCs w:val="36"/>
          <w:lang w:val="zh-TW" w:eastAsia="zh-TW"/>
        </w:rPr>
        <w:t>人：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u w:val="single" w:color="auto"/>
          <w:lang w:val="en-US" w:eastAsia="zh-CN"/>
        </w:rPr>
        <w:t xml:space="preserve"> 汶川国润自来水有限责任公司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   </w:t>
      </w:r>
    </w:p>
    <w:p>
      <w:pPr>
        <w:pStyle w:val="7"/>
        <w:widowControl/>
        <w:spacing w:line="360" w:lineRule="auto"/>
        <w:ind w:firstLine="361"/>
        <w:jc w:val="center"/>
        <w:rPr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440" w:right="1469" w:bottom="1400" w:left="1797" w:header="851" w:footer="595" w:gutter="0"/>
          <w:cols w:space="720" w:num="1"/>
          <w:titlePg/>
        </w:sect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  <w:lang w:val="zh-TW" w:eastAsia="zh-TW"/>
        </w:rPr>
        <w:t>年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 xml:space="preserve">    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  <w:lang w:val="zh-TW" w:eastAsia="zh-TW"/>
        </w:rPr>
        <w:t>月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  <w:lang w:val="zh-TW" w:eastAsia="zh-TW"/>
        </w:rPr>
        <w:t>日</w:t>
      </w:r>
    </w:p>
    <w:p>
      <w:pPr>
        <w:pStyle w:val="7"/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一、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TW" w:eastAsia="zh-CN"/>
        </w:rPr>
        <w:t>比选</w:t>
      </w: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人及监督签到表</w:t>
      </w:r>
    </w:p>
    <w:p>
      <w:pPr>
        <w:pStyle w:val="7"/>
        <w:spacing w:line="360" w:lineRule="auto"/>
        <w:rPr>
          <w:rFonts w:hint="eastAsia" w:ascii="宋体" w:hAnsi="宋体" w:eastAsia="宋体" w:cs="宋体"/>
          <w:spacing w:val="-6"/>
          <w:lang w:val="zh-TW" w:eastAsia="zh-CN"/>
        </w:rPr>
      </w:pPr>
      <w:r>
        <w:rPr>
          <w:rFonts w:ascii="宋体" w:hAnsi="宋体" w:eastAsia="宋体" w:cs="宋体"/>
          <w:spacing w:val="-6"/>
          <w:lang w:val="zh-TW" w:eastAsia="zh-TW"/>
        </w:rPr>
        <w:t>项目名称：</w:t>
      </w:r>
      <w:r>
        <w:rPr>
          <w:rFonts w:hint="eastAsia" w:ascii="宋体" w:hAnsi="宋体" w:eastAsia="宋体" w:cs="宋体"/>
          <w:spacing w:val="-6"/>
          <w:lang w:val="zh-TW" w:eastAsia="zh-TW"/>
        </w:rPr>
        <w:t>汶川县饮用水源雁门取水点《取水验收报告》编制项目</w:t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spacing w:val="-6"/>
          <w:lang w:val="en-US" w:eastAsia="zh-CN"/>
        </w:rPr>
      </w:pPr>
      <w:r>
        <w:rPr>
          <w:rFonts w:hint="eastAsia" w:ascii="宋体" w:hAnsi="宋体" w:eastAsia="宋体" w:cs="宋体"/>
          <w:spacing w:val="-6"/>
          <w:lang w:val="zh-TW" w:eastAsia="zh-TW"/>
        </w:rPr>
        <w:t>地点：</w:t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汶川羌禹投资发展集团有限责任公司会议室</w:t>
      </w:r>
    </w:p>
    <w:p>
      <w:pPr>
        <w:pStyle w:val="7"/>
        <w:spacing w:line="360" w:lineRule="auto"/>
        <w:rPr>
          <w:rFonts w:hint="eastAsia" w:ascii="宋体" w:hAnsi="宋体" w:eastAsia="宋体" w:cs="宋体"/>
          <w:highlight w:val="none"/>
          <w:lang w:val="zh-TW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时间：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</w:p>
    <w:p>
      <w:pPr>
        <w:pStyle w:val="7"/>
        <w:widowControl/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人：</w:t>
      </w:r>
      <w:r>
        <w:rPr>
          <w:rFonts w:hint="eastAsia" w:ascii="宋体" w:hAnsi="宋体" w:eastAsia="宋体" w:cs="宋体"/>
          <w:lang w:val="en-US" w:eastAsia="zh-CN"/>
        </w:rPr>
        <w:t xml:space="preserve"> 汶川国润自来水有限责任公司</w:t>
      </w:r>
    </w:p>
    <w:tbl>
      <w:tblPr>
        <w:tblStyle w:val="8"/>
        <w:tblW w:w="903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3"/>
        <w:gridCol w:w="1618"/>
        <w:gridCol w:w="1889"/>
        <w:gridCol w:w="21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71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单位名称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姓 名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职 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rPr>
          <w:rFonts w:ascii="宋体" w:hAnsi="宋体" w:eastAsia="宋体" w:cs="宋体"/>
          <w:lang w:val="zh-TW" w:eastAsia="zh-TW"/>
        </w:rPr>
      </w:pPr>
    </w:p>
    <w:p>
      <w:pPr>
        <w:pStyle w:val="7"/>
        <w:spacing w:line="360" w:lineRule="auto"/>
        <w:jc w:val="center"/>
        <w:outlineLvl w:val="1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7"/>
        <w:spacing w:line="360" w:lineRule="auto"/>
        <w:outlineLvl w:val="1"/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0" w:h="16840"/>
          <w:pgMar w:top="1440" w:right="1469" w:bottom="1402" w:left="1797" w:header="851" w:footer="595" w:gutter="0"/>
          <w:cols w:space="720" w:num="1"/>
          <w:titlePg/>
        </w:sectPr>
      </w:pPr>
    </w:p>
    <w:p>
      <w:pPr>
        <w:pStyle w:val="7"/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  <w:lang w:val="zh-TW"/>
        </w:rPr>
      </w:pP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二、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TW" w:eastAsia="zh-CN"/>
        </w:rPr>
        <w:t>比选申请</w:t>
      </w: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人签到表</w:t>
      </w:r>
    </w:p>
    <w:p>
      <w:pPr>
        <w:pStyle w:val="7"/>
        <w:spacing w:line="360" w:lineRule="auto"/>
        <w:rPr>
          <w:rFonts w:hint="eastAsia" w:ascii="宋体" w:hAnsi="宋体" w:eastAsia="宋体" w:cs="宋体"/>
          <w:b/>
          <w:bCs/>
          <w:spacing w:val="-6"/>
          <w:u w:val="single"/>
          <w:lang w:val="zh-TW" w:eastAsia="zh-CN"/>
        </w:rPr>
      </w:pPr>
      <w:r>
        <w:rPr>
          <w:rFonts w:ascii="宋体" w:hAnsi="宋体" w:eastAsia="宋体" w:cs="宋体"/>
          <w:spacing w:val="-6"/>
          <w:lang w:val="zh-TW" w:eastAsia="zh-TW"/>
        </w:rPr>
        <w:t>项目名称：</w:t>
      </w:r>
      <w:r>
        <w:rPr>
          <w:rFonts w:hint="eastAsia" w:ascii="宋体" w:hAnsi="宋体" w:eastAsia="宋体" w:cs="宋体"/>
          <w:spacing w:val="-6"/>
          <w:lang w:val="zh-TW" w:eastAsia="zh-TW"/>
        </w:rPr>
        <w:t>汶川县饮用水源雁门取水点《取水验收报告》编制项目</w:t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地点：</w:t>
      </w:r>
      <w:r>
        <w:rPr>
          <w:rFonts w:hint="eastAsia" w:ascii="宋体" w:hAnsi="宋体" w:eastAsia="宋体" w:cs="宋体"/>
          <w:spacing w:val="-6"/>
          <w:lang w:val="en-US" w:eastAsia="zh-CN"/>
        </w:rPr>
        <w:t>汶川羌禹投资发展集团有限责任公司会议室</w:t>
      </w:r>
      <w:r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highlight w:val="none"/>
          <w:lang w:val="zh-TW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时间：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</w:p>
    <w:p>
      <w:pPr>
        <w:pStyle w:val="7"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人：</w:t>
      </w:r>
      <w:r>
        <w:rPr>
          <w:rFonts w:hint="eastAsia" w:ascii="宋体" w:hAnsi="宋体" w:eastAsia="宋体" w:cs="宋体"/>
          <w:lang w:val="en-US" w:eastAsia="zh-CN"/>
        </w:rPr>
        <w:t xml:space="preserve"> 汶川国润自来水有限责任公司</w:t>
      </w:r>
    </w:p>
    <w:tbl>
      <w:tblPr>
        <w:tblStyle w:val="8"/>
        <w:tblW w:w="14283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847"/>
        <w:gridCol w:w="1843"/>
        <w:gridCol w:w="2126"/>
        <w:gridCol w:w="2410"/>
        <w:gridCol w:w="24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序号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申请</w:t>
            </w:r>
            <w:r>
              <w:rPr>
                <w:rFonts w:ascii="宋体" w:hAnsi="宋体" w:eastAsia="宋体" w:cs="宋体"/>
                <w:lang w:val="zh-TW" w:eastAsia="zh-TW"/>
              </w:rPr>
              <w:t>人名称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递交时间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递交人签名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联系电话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lang w:val="zh-TW" w:eastAsia="zh-TW"/>
              </w:rPr>
              <w:t>备 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4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rPr>
          <w:rFonts w:ascii="宋体" w:hAnsi="宋体" w:eastAsia="宋体" w:cs="宋体"/>
          <w:lang w:val="zh-TW" w:eastAsia="zh-TW"/>
        </w:rPr>
      </w:pPr>
    </w:p>
    <w:p>
      <w:pPr>
        <w:pStyle w:val="7"/>
        <w:spacing w:line="360" w:lineRule="auto"/>
        <w:sectPr>
          <w:headerReference r:id="rId14" w:type="first"/>
          <w:footerReference r:id="rId16" w:type="first"/>
          <w:headerReference r:id="rId13" w:type="default"/>
          <w:footerReference r:id="rId15" w:type="default"/>
          <w:pgSz w:w="16840" w:h="11900" w:orient="landscape"/>
          <w:pgMar w:top="1440" w:right="1797" w:bottom="1440" w:left="1469" w:header="851" w:footer="595" w:gutter="0"/>
          <w:cols w:space="720" w:num="1"/>
          <w:titlePg/>
          <w:docGrid w:linePitch="326" w:charSpace="0"/>
        </w:sectPr>
      </w:pPr>
    </w:p>
    <w:p>
      <w:pPr>
        <w:pStyle w:val="7"/>
        <w:spacing w:line="360" w:lineRule="auto"/>
        <w:jc w:val="center"/>
        <w:outlineLvl w:val="1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三、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TW" w:eastAsia="zh-CN"/>
        </w:rPr>
        <w:t>比选</w:t>
      </w: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小组成员签到表</w:t>
      </w:r>
    </w:p>
    <w:p>
      <w:pPr>
        <w:pStyle w:val="7"/>
        <w:spacing w:line="360" w:lineRule="auto"/>
        <w:rPr>
          <w:rFonts w:hint="eastAsia" w:ascii="宋体" w:hAnsi="宋体" w:eastAsia="宋体" w:cs="宋体"/>
          <w:b/>
          <w:bCs/>
          <w:spacing w:val="-6"/>
          <w:u w:val="single"/>
          <w:lang w:val="zh-TW" w:eastAsia="zh-CN"/>
        </w:rPr>
      </w:pPr>
      <w:r>
        <w:rPr>
          <w:rFonts w:ascii="宋体" w:hAnsi="宋体" w:eastAsia="宋体" w:cs="宋体"/>
          <w:spacing w:val="-6"/>
          <w:lang w:val="zh-TW" w:eastAsia="zh-TW"/>
        </w:rPr>
        <w:t>项目名称：</w:t>
      </w:r>
      <w:r>
        <w:rPr>
          <w:rFonts w:hint="eastAsia" w:ascii="宋体" w:hAnsi="宋体" w:eastAsia="宋体" w:cs="宋体"/>
          <w:spacing w:val="-6"/>
          <w:lang w:val="zh-TW" w:eastAsia="zh-TW"/>
        </w:rPr>
        <w:t>汶川县饮用水源雁门取水点《取水验收报告》编制项目</w:t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地点：</w:t>
      </w:r>
      <w:r>
        <w:rPr>
          <w:rFonts w:hint="eastAsia" w:ascii="宋体" w:hAnsi="宋体" w:eastAsia="宋体" w:cs="宋体"/>
          <w:spacing w:val="-6"/>
          <w:lang w:val="en-US" w:eastAsia="zh-CN"/>
        </w:rPr>
        <w:t>汶川羌禹投资发展集团有限责任公司会议室</w:t>
      </w:r>
      <w:r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highlight w:val="none"/>
          <w:lang w:val="zh-TW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时间：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</w:p>
    <w:p>
      <w:pPr>
        <w:pStyle w:val="7"/>
        <w:widowControl/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人：</w:t>
      </w:r>
      <w:r>
        <w:rPr>
          <w:rFonts w:hint="eastAsia" w:ascii="宋体" w:hAnsi="宋体" w:eastAsia="宋体" w:cs="宋体"/>
          <w:lang w:val="en-US" w:eastAsia="zh-CN"/>
        </w:rPr>
        <w:t xml:space="preserve"> 汶川国润自来水有限责任公司</w:t>
      </w:r>
    </w:p>
    <w:tbl>
      <w:tblPr>
        <w:tblStyle w:val="8"/>
        <w:tblW w:w="932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1"/>
        <w:gridCol w:w="1843"/>
        <w:gridCol w:w="1983"/>
        <w:gridCol w:w="21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480" w:lineRule="exact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480" w:lineRule="exact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480" w:lineRule="exact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职  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480" w:lineRule="exact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jc w:val="center"/>
        <w:sectPr>
          <w:headerReference r:id="rId18" w:type="first"/>
          <w:footerReference r:id="rId20" w:type="first"/>
          <w:headerReference r:id="rId17" w:type="default"/>
          <w:footerReference r:id="rId19" w:type="default"/>
          <w:pgSz w:w="11900" w:h="16840"/>
          <w:pgMar w:top="1440" w:right="1469" w:bottom="1440" w:left="1797" w:header="851" w:footer="595" w:gutter="0"/>
          <w:cols w:space="720" w:num="1"/>
          <w:titlePg/>
        </w:sectPr>
      </w:pPr>
    </w:p>
    <w:p>
      <w:pPr>
        <w:pStyle w:val="7"/>
        <w:spacing w:line="276" w:lineRule="auto"/>
        <w:jc w:val="center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五、符合性评审、资格审查表</w:t>
      </w:r>
    </w:p>
    <w:p>
      <w:pPr>
        <w:pStyle w:val="7"/>
        <w:spacing w:line="360" w:lineRule="auto"/>
        <w:rPr>
          <w:rFonts w:hint="eastAsia" w:ascii="宋体" w:hAnsi="宋体" w:eastAsia="宋体" w:cs="宋体"/>
          <w:b/>
          <w:bCs/>
          <w:spacing w:val="-6"/>
          <w:u w:val="single"/>
          <w:lang w:val="zh-TW" w:eastAsia="zh-CN"/>
        </w:rPr>
      </w:pPr>
      <w:r>
        <w:rPr>
          <w:rFonts w:ascii="宋体" w:hAnsi="宋体" w:eastAsia="宋体" w:cs="宋体"/>
          <w:spacing w:val="-6"/>
          <w:lang w:val="zh-TW" w:eastAsia="zh-TW"/>
        </w:rPr>
        <w:t>项目名称：</w:t>
      </w:r>
      <w:r>
        <w:rPr>
          <w:rFonts w:hint="eastAsia" w:ascii="宋体" w:hAnsi="宋体" w:eastAsia="宋体" w:cs="宋体"/>
          <w:spacing w:val="-6"/>
          <w:lang w:val="zh-TW" w:eastAsia="zh-TW"/>
        </w:rPr>
        <w:t>汶川县饮用水源雁门取水点《取水验收报告》编制项目</w:t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地点：</w:t>
      </w:r>
      <w:r>
        <w:rPr>
          <w:rFonts w:hint="eastAsia" w:ascii="宋体" w:hAnsi="宋体" w:eastAsia="宋体" w:cs="宋体"/>
          <w:spacing w:val="-6"/>
          <w:lang w:val="en-US" w:eastAsia="zh-CN"/>
        </w:rPr>
        <w:t>汶川羌禹投资发展集团有限责任公司会议室</w:t>
      </w:r>
      <w:r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highlight w:val="none"/>
          <w:lang w:val="zh-TW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时间：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</w:p>
    <w:p>
      <w:pPr>
        <w:pStyle w:val="7"/>
        <w:widowControl/>
        <w:spacing w:line="360" w:lineRule="auto"/>
        <w:rPr>
          <w:rFonts w:ascii="宋体" w:hAnsi="宋体" w:eastAsia="宋体" w:cs="宋体"/>
          <w:lang w:val="zh-TW"/>
        </w:rPr>
      </w:pP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人：</w:t>
      </w:r>
      <w:r>
        <w:rPr>
          <w:rFonts w:hint="eastAsia" w:ascii="宋体" w:hAnsi="宋体" w:eastAsia="宋体" w:cs="宋体"/>
          <w:lang w:val="en-US" w:eastAsia="zh-CN"/>
        </w:rPr>
        <w:t xml:space="preserve"> 汶川国润自来水有限责任公司</w:t>
      </w:r>
    </w:p>
    <w:tbl>
      <w:tblPr>
        <w:tblStyle w:val="8"/>
        <w:tblW w:w="14459" w:type="dxa"/>
        <w:tblInd w:w="1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7"/>
        <w:gridCol w:w="1701"/>
        <w:gridCol w:w="1629"/>
        <w:gridCol w:w="1630"/>
        <w:gridCol w:w="1630"/>
        <w:gridCol w:w="16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50" w:hRule="atLeast"/>
        </w:trPr>
        <w:tc>
          <w:tcPr>
            <w:tcW w:w="6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评 审 内 容</w:t>
            </w:r>
          </w:p>
        </w:tc>
        <w:tc>
          <w:tcPr>
            <w:tcW w:w="8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申请人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名称是否与营业执照、资质证书等一致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是否满足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比选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人资格要求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法定代表人证明书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法人授权委托书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是否符合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比选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文件的签署盖章要求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文件是否满足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比选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人的要求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其它未实质性响应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比选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文件的要求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结    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pStyle w:val="7"/>
        <w:spacing w:line="360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  <w:lang w:val="zh-TW" w:eastAsia="zh-TW"/>
        </w:rPr>
        <w:t>注：</w:t>
      </w:r>
      <w:r>
        <w:rPr>
          <w:rFonts w:ascii="宋体" w:hAnsi="宋体" w:eastAsia="宋体" w:cs="宋体"/>
          <w:sz w:val="18"/>
          <w:szCs w:val="18"/>
        </w:rPr>
        <w:t>1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、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比选申请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人分栏中填写</w:t>
      </w:r>
      <w:r>
        <w:rPr>
          <w:rFonts w:ascii="宋体" w:hAnsi="宋体" w:eastAsia="宋体" w:cs="宋体"/>
          <w:sz w:val="18"/>
          <w:szCs w:val="18"/>
        </w:rPr>
        <w:t>“√”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表示该项符合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比选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文件要求，</w:t>
      </w:r>
      <w:r>
        <w:rPr>
          <w:rFonts w:ascii="宋体" w:hAnsi="宋体" w:eastAsia="宋体" w:cs="宋体"/>
          <w:sz w:val="18"/>
          <w:szCs w:val="18"/>
        </w:rPr>
        <w:t>“×”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表示该项不符合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比选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文件要求；</w:t>
      </w:r>
    </w:p>
    <w:p>
      <w:pPr>
        <w:pStyle w:val="7"/>
        <w:spacing w:line="360" w:lineRule="auto"/>
        <w:ind w:firstLine="360"/>
        <w:rPr>
          <w:rFonts w:ascii="宋体" w:hAnsi="宋体" w:eastAsia="宋体" w:cs="宋体"/>
          <w:sz w:val="18"/>
          <w:szCs w:val="18"/>
          <w:lang w:val="zh-TW" w:eastAsia="zh-TW"/>
        </w:rPr>
      </w:pP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、结论栏中填写</w:t>
      </w:r>
      <w:r>
        <w:rPr>
          <w:rFonts w:ascii="宋体" w:hAnsi="宋体" w:eastAsia="宋体" w:cs="宋体"/>
          <w:sz w:val="18"/>
          <w:szCs w:val="18"/>
        </w:rPr>
        <w:t>“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通过</w:t>
      </w:r>
      <w:r>
        <w:rPr>
          <w:rFonts w:ascii="宋体" w:hAnsi="宋体" w:eastAsia="宋体" w:cs="宋体"/>
          <w:sz w:val="18"/>
          <w:szCs w:val="18"/>
        </w:rPr>
        <w:t>”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表示该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申请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人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申请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文件符合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比选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文件要求，</w:t>
      </w:r>
      <w:r>
        <w:rPr>
          <w:rFonts w:ascii="宋体" w:hAnsi="宋体" w:eastAsia="宋体" w:cs="宋体"/>
          <w:sz w:val="18"/>
          <w:szCs w:val="18"/>
        </w:rPr>
        <w:t>“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不通过</w:t>
      </w:r>
      <w:r>
        <w:rPr>
          <w:rFonts w:ascii="宋体" w:hAnsi="宋体" w:eastAsia="宋体" w:cs="宋体"/>
          <w:sz w:val="18"/>
          <w:szCs w:val="18"/>
        </w:rPr>
        <w:t>”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表示该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申请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人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申请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文件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不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符合</w:t>
      </w:r>
      <w:r>
        <w:rPr>
          <w:rFonts w:hint="eastAsia" w:ascii="宋体" w:hAnsi="宋体" w:eastAsia="宋体" w:cs="宋体"/>
          <w:sz w:val="18"/>
          <w:szCs w:val="18"/>
          <w:lang w:val="zh-TW" w:eastAsia="zh-CN"/>
        </w:rPr>
        <w:t>比选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文件要求；</w:t>
      </w:r>
    </w:p>
    <w:p>
      <w:pPr>
        <w:pStyle w:val="7"/>
        <w:spacing w:line="360" w:lineRule="auto"/>
        <w:ind w:firstLine="360"/>
        <w:rPr>
          <w:rFonts w:ascii="宋体" w:hAnsi="宋体" w:cs="宋体"/>
          <w:b/>
          <w:bCs/>
          <w:sz w:val="32"/>
          <w:szCs w:val="32"/>
          <w:lang w:val="zh-TW"/>
        </w:rPr>
      </w:pP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、汇总结论按少数服从多数原则确定。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小组全体成员签字</w:t>
      </w:r>
      <w:r>
        <w:rPr>
          <w:rFonts w:ascii="宋体" w:hAnsi="宋体" w:eastAsia="宋体" w:cs="宋体"/>
          <w:b/>
          <w:bCs/>
          <w:spacing w:val="46"/>
          <w:sz w:val="24"/>
          <w:szCs w:val="24"/>
          <w:lang w:val="zh-TW" w:eastAsia="zh-TW"/>
        </w:rPr>
        <w:t>：</w:t>
      </w:r>
      <w:r>
        <w:rPr>
          <w:rFonts w:ascii="宋体" w:hAnsi="宋体" w:eastAsia="宋体" w:cs="宋体"/>
          <w:b/>
          <w:bCs/>
          <w:spacing w:val="46"/>
          <w:sz w:val="24"/>
          <w:szCs w:val="24"/>
          <w:u w:val="single"/>
        </w:rPr>
        <w:t xml:space="preserve">                    </w:t>
      </w:r>
    </w:p>
    <w:p>
      <w:pPr>
        <w:pStyle w:val="7"/>
        <w:spacing w:line="360" w:lineRule="auto"/>
        <w:jc w:val="center"/>
        <w:outlineLvl w:val="1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报价确认表</w:t>
      </w:r>
    </w:p>
    <w:p>
      <w:pPr>
        <w:pStyle w:val="7"/>
        <w:spacing w:line="360" w:lineRule="auto"/>
        <w:rPr>
          <w:rFonts w:hint="eastAsia" w:ascii="宋体" w:hAnsi="宋体" w:eastAsia="宋体" w:cs="宋体"/>
          <w:b/>
          <w:bCs/>
          <w:spacing w:val="-6"/>
          <w:u w:val="single"/>
          <w:lang w:val="zh-TW" w:eastAsia="zh-CN"/>
        </w:rPr>
      </w:pPr>
      <w:r>
        <w:rPr>
          <w:rFonts w:ascii="宋体" w:hAnsi="宋体" w:eastAsia="宋体" w:cs="宋体"/>
          <w:spacing w:val="-6"/>
          <w:lang w:val="zh-TW" w:eastAsia="zh-TW"/>
        </w:rPr>
        <w:t>项目名称：</w:t>
      </w:r>
      <w:r>
        <w:rPr>
          <w:rFonts w:hint="eastAsia" w:ascii="宋体" w:hAnsi="宋体" w:eastAsia="宋体" w:cs="宋体"/>
          <w:spacing w:val="-6"/>
          <w:lang w:val="zh-TW" w:eastAsia="zh-TW"/>
        </w:rPr>
        <w:t>汶川县饮用水源雁门取水点《取水验收报告》编制项目</w:t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</w:t>
      </w:r>
    </w:p>
    <w:p>
      <w:pPr>
        <w:pStyle w:val="7"/>
        <w:spacing w:line="360" w:lineRule="auto"/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地点：</w:t>
      </w:r>
      <w:r>
        <w:rPr>
          <w:rFonts w:hint="eastAsia" w:ascii="宋体" w:hAnsi="宋体" w:eastAsia="宋体" w:cs="宋体"/>
          <w:spacing w:val="1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6"/>
          <w:lang w:val="en-US" w:eastAsia="zh-CN"/>
        </w:rPr>
        <w:t>汶川羌禹投资发展集团有限责任公司会议室</w:t>
      </w:r>
    </w:p>
    <w:p>
      <w:pPr>
        <w:pStyle w:val="7"/>
        <w:spacing w:line="360" w:lineRule="auto"/>
        <w:rPr>
          <w:rFonts w:hint="eastAsia" w:ascii="宋体" w:hAnsi="宋体" w:eastAsia="宋体" w:cs="宋体"/>
          <w:highlight w:val="none"/>
          <w:lang w:val="zh-TW" w:eastAsia="zh-CN"/>
        </w:rPr>
      </w:pPr>
      <w:r>
        <w:rPr>
          <w:rFonts w:ascii="宋体" w:hAnsi="宋体" w:eastAsia="宋体" w:cs="宋体"/>
          <w:highlight w:val="none"/>
          <w:lang w:val="zh-TW" w:eastAsia="zh-TW"/>
        </w:rPr>
        <w:t>时间：</w:t>
      </w: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</w:p>
    <w:p>
      <w:pPr>
        <w:pStyle w:val="7"/>
        <w:widowControl/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人：</w:t>
      </w:r>
      <w:r>
        <w:rPr>
          <w:rFonts w:hint="eastAsia" w:ascii="宋体" w:hAnsi="宋体" w:eastAsia="宋体" w:cs="宋体"/>
          <w:lang w:val="en-US" w:eastAsia="zh-CN"/>
        </w:rPr>
        <w:t xml:space="preserve"> 汶川国润自来水有限责任公司</w:t>
      </w:r>
    </w:p>
    <w:tbl>
      <w:tblPr>
        <w:tblStyle w:val="8"/>
        <w:tblW w:w="1400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0"/>
        <w:gridCol w:w="2693"/>
        <w:gridCol w:w="2136"/>
        <w:gridCol w:w="325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CN"/>
              </w:rPr>
              <w:t>比选申请</w:t>
            </w: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人名称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报价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CN"/>
              </w:rPr>
              <w:t>（万元）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CN"/>
              </w:rPr>
              <w:t>申请人</w:t>
            </w: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签字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CN"/>
              </w:rPr>
              <w:t>报价排名顺序（由低到高）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rPr>
          <w:rFonts w:ascii="宋体" w:hAnsi="宋体" w:eastAsia="宋体" w:cs="宋体"/>
          <w:lang w:val="zh-TW" w:eastAsia="zh-TW"/>
        </w:rPr>
      </w:pPr>
    </w:p>
    <w:p>
      <w:pPr>
        <w:pStyle w:val="7"/>
        <w:spacing w:line="360" w:lineRule="auto"/>
        <w:jc w:val="center"/>
        <w:sectPr>
          <w:headerReference r:id="rId22" w:type="first"/>
          <w:headerReference r:id="rId21" w:type="default"/>
          <w:pgSz w:w="16840" w:h="11900" w:orient="landscape"/>
          <w:pgMar w:top="1440" w:right="1797" w:bottom="1440" w:left="1469" w:header="851" w:footer="595" w:gutter="0"/>
          <w:cols w:space="720" w:num="1"/>
          <w:titlePg/>
          <w:docGrid w:linePitch="326" w:charSpace="0"/>
        </w:sectPr>
      </w:pPr>
    </w:p>
    <w:p>
      <w:pPr>
        <w:pStyle w:val="7"/>
        <w:spacing w:line="360" w:lineRule="auto"/>
        <w:rPr>
          <w:rFonts w:ascii="宋体" w:hAnsi="宋体" w:cs="宋体"/>
          <w:b/>
          <w:bCs/>
          <w:spacing w:val="46"/>
          <w:sz w:val="18"/>
          <w:szCs w:val="18"/>
          <w:u w:val="single"/>
        </w:rPr>
      </w:pPr>
    </w:p>
    <w:p>
      <w:pPr>
        <w:pStyle w:val="7"/>
        <w:spacing w:line="360" w:lineRule="auto"/>
        <w:jc w:val="center"/>
        <w:rPr>
          <w:rFonts w:ascii="宋体" w:hAnsi="宋体" w:cs="宋体"/>
          <w:b/>
          <w:bCs/>
          <w:u w:val="single"/>
          <w:lang w:val="zh-TW"/>
        </w:rPr>
      </w:pPr>
    </w:p>
    <w:p>
      <w:pPr>
        <w:pStyle w:val="7"/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zh-TW" w:eastAsia="zh-CN"/>
        </w:rPr>
        <w:t>比选</w:t>
      </w:r>
      <w:r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  <w:t>报告</w:t>
      </w:r>
    </w:p>
    <w:p>
      <w:pPr>
        <w:pStyle w:val="7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汶川县饮用水源雁门取水点《取水验收报告》编制项目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比选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评审会于</w:t>
      </w:r>
      <w:r>
        <w:rPr>
          <w:rFonts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2020</w:t>
      </w:r>
      <w:r>
        <w:rPr>
          <w:rFonts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  <w:lang w:val="zh-TW" w:eastAsia="zh-TW"/>
        </w:rPr>
        <w:t>年</w:t>
      </w:r>
      <w:r>
        <w:rPr>
          <w:rFonts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03</w:t>
      </w:r>
      <w:r>
        <w:rPr>
          <w:rFonts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  <w:lang w:val="zh-TW" w:eastAsia="zh-TW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 w:color="auto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none"/>
          <w:lang w:val="zh-TW" w:eastAsia="zh-TW"/>
        </w:rPr>
        <w:t>日在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 w:color="auto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进行。参加本项目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比选申请人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有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家，合格的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申请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人有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家。本项目的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比选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全过程由</w:t>
      </w:r>
      <w:r>
        <w:rPr>
          <w:rFonts w:ascii="宋体" w:hAnsi="宋体" w:eastAsia="宋体" w:cs="宋体"/>
          <w:sz w:val="24"/>
          <w:szCs w:val="24"/>
          <w:u w:val="single"/>
          <w:lang w:val="zh-TW" w:eastAsia="zh-TW"/>
        </w:rPr>
        <w:t xml:space="preserve"> 纪检监察部  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派员监督。</w:t>
      </w:r>
    </w:p>
    <w:p>
      <w:pPr>
        <w:pStyle w:val="7"/>
        <w:spacing w:line="360" w:lineRule="auto"/>
        <w:ind w:left="210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本次谈判小组由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人组成，经过严格、仔细的谈判、评审，推荐的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中标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候选人如下：</w:t>
      </w:r>
    </w:p>
    <w:tbl>
      <w:tblPr>
        <w:tblStyle w:val="8"/>
        <w:tblW w:w="93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76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720" w:lineRule="auto"/>
              <w:jc w:val="center"/>
            </w:pPr>
            <w:r>
              <w:rPr>
                <w:rFonts w:ascii="宋体" w:hAnsi="宋体" w:eastAsia="宋体" w:cs="宋体"/>
                <w:sz w:val="32"/>
                <w:szCs w:val="32"/>
                <w:lang w:val="zh-TW" w:eastAsia="zh-TW"/>
              </w:rPr>
              <w:t>第一名：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720" w:lineRule="auto"/>
              <w:jc w:val="center"/>
            </w:pPr>
            <w:r>
              <w:rPr>
                <w:rFonts w:ascii="宋体" w:hAnsi="宋体" w:eastAsia="宋体" w:cs="宋体"/>
                <w:sz w:val="32"/>
                <w:szCs w:val="32"/>
                <w:lang w:val="zh-TW" w:eastAsia="zh-TW"/>
              </w:rPr>
              <w:t>第二名：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line="720" w:lineRule="auto"/>
              <w:jc w:val="center"/>
            </w:pPr>
            <w:r>
              <w:rPr>
                <w:rFonts w:ascii="宋体" w:hAnsi="宋体" w:eastAsia="宋体" w:cs="宋体"/>
                <w:sz w:val="32"/>
                <w:szCs w:val="32"/>
                <w:lang w:val="zh-TW" w:eastAsia="zh-TW"/>
              </w:rPr>
              <w:t>第三名：</w:t>
            </w:r>
          </w:p>
        </w:tc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rPr>
          <w:rFonts w:ascii="宋体" w:hAnsi="宋体" w:eastAsia="宋体" w:cs="宋体"/>
          <w:kern w:val="0"/>
          <w:sz w:val="24"/>
          <w:szCs w:val="24"/>
          <w:u w:val="single"/>
        </w:rPr>
      </w:pPr>
    </w:p>
    <w:p>
      <w:pPr>
        <w:pStyle w:val="7"/>
        <w:spacing w:line="360" w:lineRule="auto"/>
        <w:ind w:firstLine="480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比选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小组全体成员签字：</w:t>
      </w:r>
    </w:p>
    <w:p>
      <w:pPr>
        <w:pStyle w:val="7"/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7"/>
        <w:spacing w:line="360" w:lineRule="auto"/>
        <w:ind w:firstLine="480"/>
        <w:jc w:val="left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监督人员签字：</w:t>
      </w:r>
    </w:p>
    <w:p>
      <w:pPr>
        <w:pStyle w:val="7"/>
        <w:spacing w:line="360" w:lineRule="auto"/>
        <w:ind w:firstLine="48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7"/>
        <w:spacing w:line="360" w:lineRule="auto"/>
        <w:jc w:val="right"/>
        <w:rPr>
          <w:rFonts w:ascii="宋体" w:hAnsi="宋体" w:eastAsia="宋体" w:cs="宋体"/>
          <w:sz w:val="24"/>
          <w:szCs w:val="24"/>
        </w:rPr>
      </w:pPr>
    </w:p>
    <w:p>
      <w:pPr>
        <w:pStyle w:val="7"/>
        <w:spacing w:line="360" w:lineRule="auto"/>
        <w:jc w:val="right"/>
        <w:rPr>
          <w:rFonts w:ascii="宋体" w:hAnsi="宋体" w:eastAsia="宋体" w:cs="宋体"/>
          <w:sz w:val="24"/>
          <w:szCs w:val="24"/>
        </w:rPr>
      </w:pPr>
    </w:p>
    <w:p>
      <w:pPr>
        <w:pStyle w:val="7"/>
        <w:spacing w:line="360" w:lineRule="auto"/>
        <w:jc w:val="right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</w:p>
    <w:p>
      <w:pPr>
        <w:pStyle w:val="7"/>
        <w:widowControl/>
        <w:spacing w:line="360" w:lineRule="auto"/>
        <w:jc w:val="left"/>
        <w:rPr>
          <w:rFonts w:ascii="宋体" w:hAnsi="宋体" w:eastAsia="宋体" w:cs="宋体"/>
          <w:b/>
          <w:bCs/>
          <w:kern w:val="44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lang w:val="zh-TW" w:eastAsia="zh-TW"/>
        </w:rPr>
        <w:t>注：对</w:t>
      </w: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结论有异议的</w:t>
      </w: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小组成员可以书面方式阐述其不同意见和理由。</w:t>
      </w: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小组成员拒绝在评审报告上签字且不陈述不同意见和理由的，视为同意</w:t>
      </w:r>
      <w:r>
        <w:rPr>
          <w:rFonts w:hint="eastAsia" w:ascii="宋体" w:hAnsi="宋体" w:eastAsia="宋体" w:cs="宋体"/>
          <w:lang w:val="zh-TW" w:eastAsia="zh-CN"/>
        </w:rPr>
        <w:t>比选</w:t>
      </w:r>
      <w:r>
        <w:rPr>
          <w:rFonts w:ascii="宋体" w:hAnsi="宋体" w:eastAsia="宋体" w:cs="宋体"/>
          <w:lang w:val="zh-TW" w:eastAsia="zh-TW"/>
        </w:rPr>
        <w:t>结论。</w:t>
      </w:r>
    </w:p>
    <w:p>
      <w:pPr>
        <w:pStyle w:val="10"/>
        <w:spacing w:line="360" w:lineRule="auto"/>
        <w:ind w:firstLine="643"/>
        <w:jc w:val="center"/>
        <w:rPr>
          <w:b/>
          <w:bCs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eastAsia="PMingLiU"/>
          <w:sz w:val="44"/>
          <w:szCs w:val="44"/>
          <w:lang w:val="zh-TW" w:eastAsia="zh-TW"/>
        </w:rPr>
      </w:pPr>
      <w:r>
        <w:rPr>
          <w:rFonts w:hint="eastAsia"/>
          <w:b/>
          <w:bCs/>
          <w:sz w:val="44"/>
          <w:szCs w:val="44"/>
          <w:lang w:val="zh-TW" w:eastAsia="zh-CN"/>
        </w:rPr>
        <w:t>中标</w:t>
      </w:r>
      <w:r>
        <w:rPr>
          <w:b/>
          <w:bCs/>
          <w:sz w:val="44"/>
          <w:szCs w:val="44"/>
          <w:lang w:val="zh-TW" w:eastAsia="zh-TW"/>
        </w:rPr>
        <w:t>通知书</w:t>
      </w:r>
    </w:p>
    <w:p>
      <w:pPr>
        <w:pStyle w:val="10"/>
        <w:spacing w:line="360" w:lineRule="auto"/>
        <w:jc w:val="both"/>
        <w:rPr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XXXX公司</w:t>
      </w:r>
      <w:r>
        <w:rPr>
          <w:sz w:val="32"/>
          <w:szCs w:val="32"/>
          <w:highlight w:val="none"/>
        </w:rPr>
        <w:t xml:space="preserve">: </w:t>
      </w:r>
    </w:p>
    <w:p>
      <w:pPr>
        <w:pStyle w:val="10"/>
        <w:spacing w:line="360" w:lineRule="auto"/>
        <w:ind w:firstLine="480"/>
        <w:jc w:val="both"/>
        <w:rPr>
          <w:sz w:val="21"/>
          <w:szCs w:val="21"/>
        </w:rPr>
      </w:pPr>
      <w:r>
        <w:rPr>
          <w:lang w:val="zh-TW" w:eastAsia="zh-TW"/>
        </w:rPr>
        <w:t>你</w:t>
      </w:r>
      <w:r>
        <w:rPr>
          <w:highlight w:val="none"/>
          <w:lang w:val="zh-TW" w:eastAsia="zh-TW"/>
        </w:rPr>
        <w:t>方于</w:t>
      </w:r>
      <w:r>
        <w:rPr>
          <w:highlight w:val="none"/>
          <w:u w:val="single"/>
        </w:rPr>
        <w:t xml:space="preserve">    </w:t>
      </w:r>
      <w:r>
        <w:rPr>
          <w:highlight w:val="none"/>
          <w:lang w:val="zh-TW" w:eastAsia="zh-TW"/>
        </w:rPr>
        <w:t>年</w:t>
      </w:r>
      <w:r>
        <w:rPr>
          <w:highlight w:val="none"/>
          <w:u w:val="single"/>
        </w:rPr>
        <w:t xml:space="preserve"> </w:t>
      </w:r>
      <w:r>
        <w:rPr>
          <w:rFonts w:hint="eastAsia"/>
          <w:highlight w:val="none"/>
          <w:u w:val="single"/>
          <w:lang w:val="en-US" w:eastAsia="zh-CN"/>
        </w:rPr>
        <w:t xml:space="preserve"> </w:t>
      </w:r>
      <w:r>
        <w:rPr>
          <w:highlight w:val="none"/>
          <w:u w:val="single"/>
        </w:rPr>
        <w:t xml:space="preserve"> </w:t>
      </w:r>
      <w:r>
        <w:rPr>
          <w:highlight w:val="none"/>
          <w:lang w:val="zh-TW" w:eastAsia="zh-TW"/>
        </w:rPr>
        <w:t>月</w:t>
      </w:r>
      <w:r>
        <w:rPr>
          <w:highlight w:val="none"/>
          <w:u w:val="single"/>
        </w:rPr>
        <w:t xml:space="preserve">    </w:t>
      </w:r>
      <w:r>
        <w:rPr>
          <w:highlight w:val="none"/>
          <w:lang w:val="zh-TW" w:eastAsia="zh-TW"/>
        </w:rPr>
        <w:t>日所</w:t>
      </w:r>
      <w:r>
        <w:rPr>
          <w:lang w:val="zh-TW" w:eastAsia="zh-TW"/>
        </w:rPr>
        <w:t>递交的</w:t>
      </w:r>
      <w:r>
        <w:rPr>
          <w:rFonts w:hint="eastAsia"/>
          <w:u w:val="single" w:color="auto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lang w:val="zh-TW" w:eastAsia="zh-TW"/>
        </w:rPr>
        <w:t>项目</w:t>
      </w:r>
      <w:r>
        <w:rPr>
          <w:rFonts w:hint="eastAsia"/>
          <w:lang w:val="zh-TW" w:eastAsia="zh-CN"/>
        </w:rPr>
        <w:t>比选</w:t>
      </w:r>
      <w:r>
        <w:rPr>
          <w:lang w:val="zh-TW" w:eastAsia="zh-TW"/>
        </w:rPr>
        <w:t>文件已被我方接受，被确定为</w:t>
      </w:r>
      <w:r>
        <w:rPr>
          <w:rFonts w:hint="eastAsia"/>
          <w:lang w:val="zh-TW" w:eastAsia="zh-CN"/>
        </w:rPr>
        <w:t>中标</w:t>
      </w:r>
      <w:r>
        <w:rPr>
          <w:lang w:val="zh-TW" w:eastAsia="zh-TW"/>
        </w:rPr>
        <w:t>人。</w:t>
      </w:r>
    </w:p>
    <w:p>
      <w:pPr>
        <w:pStyle w:val="10"/>
        <w:spacing w:line="360" w:lineRule="auto"/>
        <w:ind w:firstLine="480"/>
        <w:jc w:val="both"/>
        <w:rPr>
          <w:rFonts w:eastAsia="PMingLiU"/>
          <w:lang w:val="zh-TW" w:eastAsia="zh-TW"/>
        </w:rPr>
      </w:pPr>
      <w:r>
        <w:rPr>
          <w:lang w:val="zh-TW" w:eastAsia="zh-TW"/>
        </w:rPr>
        <w:t>报价：</w:t>
      </w:r>
    </w:p>
    <w:p>
      <w:pPr>
        <w:pStyle w:val="10"/>
        <w:spacing w:line="360" w:lineRule="auto"/>
        <w:ind w:firstLine="480"/>
        <w:jc w:val="both"/>
        <w:rPr>
          <w:rFonts w:eastAsiaTheme="minorEastAsia"/>
          <w:sz w:val="21"/>
          <w:szCs w:val="21"/>
        </w:rPr>
      </w:pPr>
      <w:r>
        <w:rPr>
          <w:rFonts w:hint="eastAsia" w:eastAsiaTheme="minorEastAsia"/>
          <w:lang w:val="zh-TW"/>
        </w:rPr>
        <w:t xml:space="preserve"> </w:t>
      </w:r>
      <w:r>
        <w:rPr>
          <w:rFonts w:hint="eastAsia" w:eastAsiaTheme="minorEastAsia"/>
          <w:highlight w:val="none"/>
          <w:lang w:val="zh-TW"/>
        </w:rPr>
        <w:t xml:space="preserve">   总报价：</w:t>
      </w:r>
      <w:r>
        <w:rPr>
          <w:rFonts w:hint="eastAsia" w:eastAsiaTheme="minorEastAsia"/>
          <w:highlight w:val="none"/>
          <w:lang w:val="en-US" w:eastAsia="zh-CN"/>
        </w:rPr>
        <w:t xml:space="preserve">         </w:t>
      </w:r>
      <w:r>
        <w:rPr>
          <w:rFonts w:hint="eastAsia" w:eastAsiaTheme="minorEastAsia"/>
          <w:highlight w:val="none"/>
          <w:lang w:val="zh-TW"/>
        </w:rPr>
        <w:t>万元（</w:t>
      </w:r>
      <w:r>
        <w:rPr>
          <w:rFonts w:eastAsiaTheme="minorEastAsia"/>
          <w:highlight w:val="none"/>
          <w:lang w:val="zh-TW"/>
        </w:rPr>
        <w:t>大写</w:t>
      </w:r>
      <w:r>
        <w:rPr>
          <w:rFonts w:hint="eastAsia" w:eastAsiaTheme="minorEastAsia"/>
          <w:highlight w:val="none"/>
          <w:lang w:val="zh-TW"/>
        </w:rPr>
        <w:t>：</w:t>
      </w:r>
      <w:r>
        <w:rPr>
          <w:rFonts w:hint="eastAsia" w:eastAsiaTheme="minorEastAsia"/>
          <w:highlight w:val="none"/>
          <w:lang w:val="en-US" w:eastAsia="zh-CN"/>
        </w:rPr>
        <w:t xml:space="preserve">            </w:t>
      </w:r>
      <w:r>
        <w:rPr>
          <w:rFonts w:hint="eastAsia" w:eastAsiaTheme="minorEastAsia"/>
          <w:highlight w:val="none"/>
          <w:lang w:val="zh-TW"/>
        </w:rPr>
        <w:t>）</w:t>
      </w:r>
      <w:r>
        <w:rPr>
          <w:rFonts w:eastAsiaTheme="minorEastAsia"/>
          <w:highlight w:val="none"/>
          <w:lang w:val="zh-TW"/>
        </w:rPr>
        <w:t>。</w:t>
      </w:r>
    </w:p>
    <w:p>
      <w:pPr>
        <w:pStyle w:val="10"/>
        <w:spacing w:line="360" w:lineRule="auto"/>
        <w:ind w:firstLine="480"/>
        <w:jc w:val="both"/>
        <w:rPr>
          <w:lang w:val="zh-TW"/>
        </w:rPr>
      </w:pPr>
      <w:r>
        <w:rPr>
          <w:lang w:val="zh-TW" w:eastAsia="zh-TW"/>
        </w:rPr>
        <w:t>工期</w:t>
      </w:r>
      <w:r>
        <w:t>/</w:t>
      </w:r>
      <w:r>
        <w:rPr>
          <w:lang w:val="zh-TW" w:eastAsia="zh-TW"/>
        </w:rPr>
        <w:t>期限：</w:t>
      </w:r>
      <w:r>
        <w:rPr>
          <w:rFonts w:hint="eastAsia"/>
          <w:lang w:val="en-US" w:eastAsia="zh-CN"/>
        </w:rPr>
        <w:t xml:space="preserve">      </w:t>
      </w:r>
      <w:r>
        <w:rPr>
          <w:lang w:val="zh-TW" w:eastAsia="zh-TW"/>
        </w:rPr>
        <w:t>日历天</w:t>
      </w:r>
      <w:r>
        <w:rPr>
          <w:rFonts w:hint="eastAsia"/>
          <w:lang w:val="zh-TW"/>
        </w:rPr>
        <w:t>，</w:t>
      </w:r>
    </w:p>
    <w:p>
      <w:pPr>
        <w:pStyle w:val="10"/>
        <w:spacing w:line="360" w:lineRule="auto"/>
        <w:ind w:firstLine="480"/>
        <w:jc w:val="both"/>
      </w:pPr>
      <w:r>
        <w:rPr>
          <w:lang w:val="zh-TW" w:eastAsia="zh-TW"/>
        </w:rPr>
        <w:t>质量：符合</w:t>
      </w:r>
      <w:r>
        <w:rPr>
          <w:rFonts w:hint="eastAsia"/>
        </w:rPr>
        <w:t>法律及国内同类工作内容的规定标准和要求</w:t>
      </w:r>
      <w:r>
        <w:t xml:space="preserve"> </w:t>
      </w:r>
      <w:r>
        <w:rPr>
          <w:lang w:val="zh-TW" w:eastAsia="zh-TW"/>
        </w:rPr>
        <w:t>。</w:t>
      </w:r>
    </w:p>
    <w:p>
      <w:pPr>
        <w:pStyle w:val="10"/>
        <w:spacing w:line="360" w:lineRule="auto"/>
        <w:ind w:firstLine="480"/>
        <w:jc w:val="both"/>
      </w:pPr>
      <w:r>
        <w:rPr>
          <w:lang w:val="zh-TW" w:eastAsia="zh-TW"/>
        </w:rPr>
        <w:t>项目负责人：</w:t>
      </w:r>
      <w:r>
        <w:rPr>
          <w:rFonts w:hint="eastAsia"/>
          <w:lang w:val="en-US" w:eastAsia="zh-CN"/>
        </w:rPr>
        <w:t xml:space="preserve">     </w:t>
      </w:r>
      <w:r>
        <w:rPr>
          <w:lang w:val="zh-TW" w:eastAsia="zh-TW"/>
        </w:rPr>
        <w:t>。</w:t>
      </w:r>
    </w:p>
    <w:p>
      <w:pPr>
        <w:pStyle w:val="10"/>
        <w:spacing w:line="360" w:lineRule="auto"/>
        <w:ind w:left="105" w:firstLine="360"/>
        <w:jc w:val="both"/>
        <w:rPr>
          <w:sz w:val="21"/>
          <w:szCs w:val="21"/>
        </w:rPr>
      </w:pPr>
      <w:r>
        <w:rPr>
          <w:lang w:val="zh-TW" w:eastAsia="zh-TW"/>
        </w:rPr>
        <w:t>请你方在接到本通知书后的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  </w:t>
      </w:r>
      <w:r>
        <w:rPr>
          <w:u w:val="single"/>
        </w:rPr>
        <w:t xml:space="preserve">5 </w:t>
      </w:r>
      <w:r>
        <w:rPr>
          <w:b/>
          <w:bCs/>
          <w:u w:val="single"/>
        </w:rPr>
        <w:t xml:space="preserve"> </w:t>
      </w:r>
      <w:r>
        <w:rPr>
          <w:lang w:val="zh-TW" w:eastAsia="zh-TW"/>
        </w:rPr>
        <w:t>日内到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lang w:val="zh-TW" w:eastAsia="zh-TW"/>
        </w:rPr>
        <w:t>与我方签订合同书。</w:t>
      </w:r>
    </w:p>
    <w:p>
      <w:pPr>
        <w:pStyle w:val="10"/>
        <w:spacing w:line="360" w:lineRule="auto"/>
        <w:ind w:firstLine="480"/>
        <w:jc w:val="both"/>
        <w:rPr>
          <w:sz w:val="21"/>
          <w:szCs w:val="21"/>
          <w:lang w:val="zh-TW" w:eastAsia="zh-TW"/>
        </w:rPr>
      </w:pPr>
      <w:r>
        <w:rPr>
          <w:lang w:val="zh-TW" w:eastAsia="zh-TW"/>
        </w:rPr>
        <w:t>特此通知。</w:t>
      </w:r>
    </w:p>
    <w:p>
      <w:pPr>
        <w:pStyle w:val="10"/>
        <w:spacing w:line="360" w:lineRule="auto"/>
        <w:ind w:firstLine="4200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>
      <w:pPr>
        <w:pStyle w:val="10"/>
        <w:spacing w:line="360" w:lineRule="auto"/>
        <w:ind w:firstLine="1560"/>
        <w:jc w:val="both"/>
        <w:rPr>
          <w:rFonts w:hint="eastAsia"/>
          <w:lang w:val="zh-TW" w:eastAsia="zh-CN"/>
        </w:rPr>
      </w:pPr>
    </w:p>
    <w:p>
      <w:pPr>
        <w:pStyle w:val="10"/>
        <w:spacing w:line="360" w:lineRule="auto"/>
        <w:ind w:firstLine="1560"/>
        <w:jc w:val="both"/>
        <w:rPr>
          <w:rFonts w:hint="eastAsia"/>
          <w:lang w:val="zh-TW" w:eastAsia="zh-CN"/>
        </w:rPr>
      </w:pPr>
    </w:p>
    <w:p>
      <w:pPr>
        <w:pStyle w:val="10"/>
        <w:spacing w:line="360" w:lineRule="auto"/>
        <w:ind w:firstLine="1560"/>
        <w:jc w:val="both"/>
        <w:rPr>
          <w:rFonts w:hint="eastAsia"/>
          <w:lang w:val="zh-TW" w:eastAsia="zh-CN"/>
        </w:rPr>
      </w:pPr>
    </w:p>
    <w:p>
      <w:pPr>
        <w:pStyle w:val="10"/>
        <w:spacing w:line="360" w:lineRule="auto"/>
        <w:ind w:firstLine="1560"/>
        <w:jc w:val="both"/>
        <w:rPr>
          <w:rFonts w:hint="eastAsia"/>
          <w:lang w:val="zh-TW" w:eastAsia="zh-CN"/>
        </w:rPr>
      </w:pPr>
    </w:p>
    <w:p>
      <w:pPr>
        <w:pStyle w:val="10"/>
        <w:spacing w:line="360" w:lineRule="auto"/>
        <w:ind w:firstLine="1560"/>
        <w:jc w:val="both"/>
        <w:rPr>
          <w:rFonts w:hint="eastAsia"/>
          <w:lang w:val="zh-TW" w:eastAsia="zh-CN"/>
        </w:rPr>
      </w:pPr>
    </w:p>
    <w:p>
      <w:pPr>
        <w:pStyle w:val="10"/>
        <w:spacing w:line="360" w:lineRule="auto"/>
        <w:ind w:firstLine="15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比选</w:t>
      </w:r>
      <w:r>
        <w:rPr>
          <w:lang w:val="zh-TW" w:eastAsia="zh-TW"/>
        </w:rPr>
        <w:t>人：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  <w:lang w:val="en-US" w:eastAsia="zh-CN"/>
        </w:rPr>
        <w:t xml:space="preserve">   </w:t>
      </w:r>
      <w:r>
        <w:rPr>
          <w:b/>
          <w:bCs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b/>
          <w:bCs/>
          <w:u w:val="single"/>
        </w:rPr>
        <w:t xml:space="preserve">    </w:t>
      </w:r>
      <w:r>
        <w:rPr>
          <w:lang w:val="zh-TW" w:eastAsia="zh-TW"/>
        </w:rPr>
        <w:t>（盖单位章）</w:t>
      </w:r>
    </w:p>
    <w:p>
      <w:pPr>
        <w:pStyle w:val="10"/>
        <w:spacing w:line="360" w:lineRule="auto"/>
        <w:ind w:firstLine="1560"/>
        <w:jc w:val="both"/>
        <w:rPr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spacing w:val="10"/>
          <w:sz w:val="24"/>
          <w:szCs w:val="24"/>
          <w:lang w:val="en-US" w:eastAsia="zh-CN"/>
        </w:rPr>
        <w:t>2020年3月31日</w:t>
      </w:r>
      <w:r>
        <w:rPr>
          <w:sz w:val="21"/>
          <w:szCs w:val="21"/>
        </w:rPr>
        <w:t> </w:t>
      </w:r>
    </w:p>
    <w:sectPr>
      <w:headerReference r:id="rId23" w:type="default"/>
      <w:pgSz w:w="11900" w:h="16840"/>
      <w:pgMar w:top="1247" w:right="1134" w:bottom="1247" w:left="1440" w:header="851" w:footer="5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CB7"/>
    <w:rsid w:val="16020A3A"/>
    <w:rsid w:val="197A1D46"/>
    <w:rsid w:val="30EF6CB7"/>
    <w:rsid w:val="3CCF6165"/>
    <w:rsid w:val="3F3628F2"/>
    <w:rsid w:val="4F6D6BCE"/>
    <w:rsid w:val="4F7702FB"/>
    <w:rsid w:val="63461BF3"/>
    <w:rsid w:val="680A4AAA"/>
    <w:rsid w:val="76DF5CC5"/>
    <w:rsid w:val="79CE67E4"/>
    <w:rsid w:val="7A3E1231"/>
    <w:rsid w:val="7B0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630"/>
      <w:jc w:val="both"/>
    </w:pPr>
    <w:rPr>
      <w:rFonts w:hint="eastAsia" w:ascii="Arial Unicode MS" w:hAnsi="Arial Unicode MS" w:eastAsia="Times New Roman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Times New Roman" w:hAnsi="Times New Roman" w:cs="Arial Unicode MS" w:eastAsiaTheme="minorEastAsia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表格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400" w:lineRule="exact"/>
      <w:jc w:val="both"/>
    </w:pPr>
    <w:rPr>
      <w:rFonts w:hint="eastAsia" w:ascii="Arial Unicode MS" w:hAnsi="Arial Unicode MS" w:eastAsia="Times New Roman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10">
    <w:name w:val="msonormal mso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customStyle="1" w:styleId="11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theme" Target="theme/theme1.xml"/><Relationship Id="rId23" Type="http://schemas.openxmlformats.org/officeDocument/2006/relationships/header" Target="header12.xml"/><Relationship Id="rId22" Type="http://schemas.openxmlformats.org/officeDocument/2006/relationships/header" Target="header11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header" Target="header9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2019-05-20T02:39:00Z</dcterms:created>
  <dc:creator>KUSOO</dc:creator>
  <cp:lastModifiedBy>忆往昔</cp:lastModifiedBy>
  <dcterms:modified xsi:type="dcterms:W3CDTF">2020-03-27T03:52:58Z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